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D2349" w14:textId="22E7986D" w:rsidR="00364CE9" w:rsidRPr="00364CE9" w:rsidRDefault="00364CE9" w:rsidP="00364CE9">
      <w:pPr>
        <w:pStyle w:val="Heading1"/>
        <w:jc w:val="center"/>
        <w:rPr>
          <w:rFonts w:ascii="Arial" w:hAnsi="Arial" w:cs="Arial"/>
          <w:sz w:val="40"/>
          <w:szCs w:val="40"/>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4DAC22A5">
        <w:rPr>
          <w:rFonts w:ascii="Arial" w:hAnsi="Arial" w:cs="Arial"/>
          <w:sz w:val="40"/>
          <w:szCs w:val="40"/>
        </w:rPr>
        <w:t>PDG Planning Documents 202</w:t>
      </w:r>
      <w:r w:rsidR="33DC9159" w:rsidRPr="4DAC22A5">
        <w:rPr>
          <w:rFonts w:ascii="Arial" w:hAnsi="Arial" w:cs="Arial"/>
          <w:sz w:val="40"/>
          <w:szCs w:val="40"/>
        </w:rPr>
        <w:t>5</w:t>
      </w:r>
      <w:r w:rsidRPr="4DAC22A5">
        <w:rPr>
          <w:rFonts w:ascii="Arial" w:hAnsi="Arial" w:cs="Arial"/>
          <w:sz w:val="40"/>
          <w:szCs w:val="40"/>
        </w:rPr>
        <w:t>-2</w:t>
      </w:r>
      <w:r w:rsidR="2CCCF9AE" w:rsidRPr="4DAC22A5">
        <w:rPr>
          <w:rFonts w:ascii="Arial" w:hAnsi="Arial" w:cs="Arial"/>
          <w:sz w:val="40"/>
          <w:szCs w:val="40"/>
        </w:rPr>
        <w:t>6</w:t>
      </w:r>
    </w:p>
    <w:p w14:paraId="2FBD1E91" w14:textId="77777777" w:rsidR="00364CE9" w:rsidRDefault="00364CE9" w:rsidP="00364CE9">
      <w:pPr>
        <w:pStyle w:val="Heading1"/>
        <w:rPr>
          <w:rFonts w:ascii="Arial" w:hAnsi="Arial" w:cs="Arial"/>
          <w:sz w:val="24"/>
          <w:szCs w:val="24"/>
        </w:rPr>
      </w:pPr>
    </w:p>
    <w:p w14:paraId="5F8B313B" w14:textId="1430D08B" w:rsidR="00364CE9" w:rsidRDefault="00364CE9" w:rsidP="00364CE9">
      <w:pPr>
        <w:pStyle w:val="Heading1"/>
        <w:rPr>
          <w:rFonts w:ascii="Arial" w:hAnsi="Arial" w:cs="Arial"/>
          <w:sz w:val="24"/>
          <w:szCs w:val="24"/>
        </w:rPr>
      </w:pPr>
      <w:r>
        <w:rPr>
          <w:rFonts w:ascii="Arial" w:hAnsi="Arial" w:cs="Arial"/>
          <w:sz w:val="24"/>
          <w:szCs w:val="24"/>
        </w:rPr>
        <w:t>Annex A: High Standards and Aspirations</w:t>
      </w:r>
    </w:p>
    <w:p w14:paraId="79EC83F7" w14:textId="77777777" w:rsidR="00364CE9" w:rsidRDefault="00364CE9" w:rsidP="00364CE9">
      <w:pPr>
        <w:spacing w:line="280" w:lineRule="exact"/>
        <w:rPr>
          <w:rFonts w:ascii="Arial" w:eastAsiaTheme="minorHAnsi" w:hAnsi="Arial" w:cs="Arial"/>
          <w:szCs w:val="24"/>
        </w:rPr>
      </w:pPr>
    </w:p>
    <w:p w14:paraId="018F8B47" w14:textId="77777777" w:rsidR="00364CE9" w:rsidRDefault="00364CE9" w:rsidP="00364CE9">
      <w:pPr>
        <w:spacing w:line="280" w:lineRule="exact"/>
        <w:rPr>
          <w:rFonts w:ascii="Arial" w:hAnsi="Arial" w:cs="Arial"/>
          <w:sz w:val="22"/>
          <w:szCs w:val="22"/>
        </w:rPr>
      </w:pPr>
      <w:r>
        <w:rPr>
          <w:rFonts w:ascii="Arial" w:hAnsi="Arial" w:cs="Arial"/>
        </w:rPr>
        <w:t xml:space="preserve">A High Standards and Aspirations for All action plan to be published by the Welsh Government later this year.  </w:t>
      </w:r>
    </w:p>
    <w:p w14:paraId="7ADECFAC" w14:textId="77777777" w:rsidR="00364CE9" w:rsidRDefault="00364CE9" w:rsidP="00364CE9">
      <w:pPr>
        <w:spacing w:line="280" w:lineRule="exact"/>
        <w:rPr>
          <w:rFonts w:ascii="Arial" w:hAnsi="Arial" w:cs="Arial"/>
        </w:rPr>
      </w:pPr>
    </w:p>
    <w:p w14:paraId="50D1F21F" w14:textId="77777777" w:rsidR="00364CE9" w:rsidRDefault="00364CE9" w:rsidP="00364CE9">
      <w:pPr>
        <w:spacing w:line="280" w:lineRule="exact"/>
        <w:rPr>
          <w:rFonts w:ascii="Arial" w:hAnsi="Arial" w:cs="Arial"/>
        </w:rPr>
      </w:pPr>
      <w:r>
        <w:rPr>
          <w:rFonts w:ascii="Arial" w:hAnsi="Arial" w:cs="Arial"/>
        </w:rPr>
        <w:t xml:space="preserve">The Plan will set out a number of measures to ensure we develop an excellent and equitable education system through progressively reducing inequalities in the educational outcomes for children and young people living in low-income households. </w:t>
      </w:r>
    </w:p>
    <w:p w14:paraId="21425F36" w14:textId="77777777" w:rsidR="00364CE9" w:rsidRDefault="00364CE9" w:rsidP="00364CE9">
      <w:pPr>
        <w:spacing w:line="280" w:lineRule="exact"/>
        <w:rPr>
          <w:rFonts w:ascii="Arial" w:hAnsi="Arial" w:cs="Arial"/>
        </w:rPr>
      </w:pPr>
    </w:p>
    <w:p w14:paraId="0A4B6D31" w14:textId="77777777" w:rsidR="00364CE9" w:rsidRDefault="00364CE9" w:rsidP="00364CE9">
      <w:pPr>
        <w:spacing w:line="280" w:lineRule="exact"/>
        <w:rPr>
          <w:rFonts w:ascii="Arial" w:hAnsi="Arial" w:cs="Arial"/>
        </w:rPr>
      </w:pPr>
      <w:r>
        <w:rPr>
          <w:rFonts w:ascii="Arial" w:hAnsi="Arial" w:cs="Arial"/>
        </w:rPr>
        <w:t>This action plan will be complementary to the EEF toolkit, endorsed to schools by the Welsh Government.</w:t>
      </w:r>
    </w:p>
    <w:p w14:paraId="0AA8AAB9" w14:textId="77777777" w:rsidR="00364CE9" w:rsidRDefault="00364CE9" w:rsidP="00364CE9">
      <w:pPr>
        <w:spacing w:line="280" w:lineRule="exact"/>
        <w:rPr>
          <w:rFonts w:ascii="Arial" w:hAnsi="Arial" w:cs="Arial"/>
        </w:rPr>
      </w:pPr>
    </w:p>
    <w:p w14:paraId="03AA3E59" w14:textId="77777777" w:rsidR="00364CE9" w:rsidRDefault="00364CE9" w:rsidP="00364CE9">
      <w:pPr>
        <w:spacing w:line="280" w:lineRule="exact"/>
        <w:rPr>
          <w:rFonts w:ascii="Arial" w:hAnsi="Arial" w:cs="Arial"/>
        </w:rPr>
      </w:pPr>
      <w:r>
        <w:rPr>
          <w:rFonts w:ascii="Arial" w:hAnsi="Arial" w:cs="Arial"/>
        </w:rPr>
        <w:t>The plan will focus on the following eight elements as being the key drivers for success:</w:t>
      </w:r>
    </w:p>
    <w:p w14:paraId="35268638" w14:textId="77777777" w:rsidR="00364CE9" w:rsidRDefault="00364CE9" w:rsidP="00364CE9">
      <w:pPr>
        <w:spacing w:line="280" w:lineRule="exact"/>
        <w:rPr>
          <w:rFonts w:ascii="Arial" w:hAnsi="Arial" w:cs="Arial"/>
        </w:rPr>
      </w:pPr>
    </w:p>
    <w:p w14:paraId="21F7DA6D"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High Quality Learning and Teaching </w:t>
      </w:r>
      <w:r>
        <w:rPr>
          <w:rFonts w:ascii="Arial" w:hAnsi="Arial" w:cs="Arial"/>
        </w:rPr>
        <w:t>- with a particular focus on the pedagogy used by teachers, the role of support staff and the professional learning provided for practitioners.</w:t>
      </w:r>
    </w:p>
    <w:p w14:paraId="3C835766" w14:textId="77777777" w:rsidR="00364CE9" w:rsidRDefault="00364CE9" w:rsidP="00364CE9">
      <w:pPr>
        <w:spacing w:line="280" w:lineRule="exact"/>
        <w:ind w:left="720"/>
        <w:rPr>
          <w:rFonts w:ascii="Arial" w:eastAsiaTheme="minorHAnsi" w:hAnsi="Arial" w:cs="Arial"/>
        </w:rPr>
      </w:pPr>
    </w:p>
    <w:p w14:paraId="15BCA8B1"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Community Schools </w:t>
      </w:r>
      <w:r>
        <w:rPr>
          <w:rFonts w:ascii="Arial" w:hAnsi="Arial" w:cs="Arial"/>
        </w:rPr>
        <w:t>- with a particular emphasis on the role of Family Engagement Officers, the role of the school within the wider community and work with other children’s and family agencies.</w:t>
      </w:r>
    </w:p>
    <w:p w14:paraId="01A05077" w14:textId="77777777" w:rsidR="00364CE9" w:rsidRDefault="00364CE9" w:rsidP="00364CE9">
      <w:pPr>
        <w:spacing w:line="280" w:lineRule="exact"/>
        <w:ind w:left="720"/>
        <w:rPr>
          <w:rFonts w:ascii="Arial" w:eastAsiaTheme="minorHAnsi" w:hAnsi="Arial" w:cs="Arial"/>
        </w:rPr>
      </w:pPr>
    </w:p>
    <w:p w14:paraId="7E3BA79D"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Early Childhood Education and Care, developing our long-term vision to ensure equity and quality for our youngest learners wherever they access education or care which supports their learning and development </w:t>
      </w:r>
      <w:r>
        <w:rPr>
          <w:rFonts w:ascii="Arial" w:hAnsi="Arial" w:cs="Arial"/>
        </w:rPr>
        <w:t>- in line with the use of the EYPDG as in Annex D.</w:t>
      </w:r>
    </w:p>
    <w:p w14:paraId="519A2FB1" w14:textId="77777777" w:rsidR="00364CE9" w:rsidRDefault="00364CE9" w:rsidP="00364CE9">
      <w:pPr>
        <w:spacing w:line="280" w:lineRule="exact"/>
        <w:ind w:left="720"/>
        <w:rPr>
          <w:rFonts w:ascii="Arial" w:eastAsiaTheme="minorHAnsi" w:hAnsi="Arial" w:cs="Arial"/>
        </w:rPr>
      </w:pPr>
    </w:p>
    <w:p w14:paraId="23246FD8"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The Health and Well-being of Children and Young People </w:t>
      </w:r>
      <w:r>
        <w:rPr>
          <w:rFonts w:ascii="Arial" w:hAnsi="Arial" w:cs="Arial"/>
        </w:rPr>
        <w:t>- in line with the Framework on Embedding a Whole-School Approach to Emotional and Mental Well-being.</w:t>
      </w:r>
    </w:p>
    <w:p w14:paraId="47E38371" w14:textId="77777777" w:rsidR="00364CE9" w:rsidRDefault="00364CE9" w:rsidP="00364CE9">
      <w:pPr>
        <w:spacing w:line="280" w:lineRule="exact"/>
        <w:ind w:left="720"/>
        <w:rPr>
          <w:rFonts w:ascii="Arial" w:eastAsiaTheme="minorHAnsi" w:hAnsi="Arial" w:cs="Arial"/>
        </w:rPr>
      </w:pPr>
    </w:p>
    <w:p w14:paraId="7E3654F2"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Developing high aspirations through strong relationships </w:t>
      </w:r>
      <w:r>
        <w:rPr>
          <w:rFonts w:ascii="Arial" w:hAnsi="Arial" w:cs="Arial"/>
        </w:rPr>
        <w:t>- aligned to the role of the Careers Service, the Youth Engagement and Progression Framework, the Young Person’s Guarantee and the Seren Network.</w:t>
      </w:r>
    </w:p>
    <w:p w14:paraId="0565D263" w14:textId="77777777" w:rsidR="00364CE9" w:rsidRDefault="00364CE9" w:rsidP="00364CE9">
      <w:pPr>
        <w:spacing w:line="280" w:lineRule="exact"/>
        <w:ind w:left="720"/>
        <w:rPr>
          <w:rFonts w:ascii="Arial" w:eastAsiaTheme="minorHAnsi" w:hAnsi="Arial" w:cs="Arial"/>
        </w:rPr>
      </w:pPr>
    </w:p>
    <w:p w14:paraId="2E44C6DB"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The Curriculum for Wales and Qualifications </w:t>
      </w:r>
      <w:r>
        <w:rPr>
          <w:rFonts w:ascii="Arial" w:hAnsi="Arial" w:cs="Arial"/>
        </w:rPr>
        <w:t>- focusing on the importance of language development, meta-cognition and self-regulation as being key enablers of success within the new curriculum and offering learners a wide range of qualification routes.</w:t>
      </w:r>
    </w:p>
    <w:p w14:paraId="1F8D7D74" w14:textId="77777777" w:rsidR="00364CE9" w:rsidRDefault="00364CE9" w:rsidP="00364CE9">
      <w:pPr>
        <w:spacing w:line="280" w:lineRule="exact"/>
        <w:ind w:left="720"/>
        <w:rPr>
          <w:rFonts w:ascii="Arial" w:eastAsiaTheme="minorHAnsi" w:hAnsi="Arial" w:cs="Arial"/>
        </w:rPr>
      </w:pPr>
    </w:p>
    <w:p w14:paraId="12127FF8" w14:textId="77777777" w:rsidR="00364CE9" w:rsidRDefault="00364CE9" w:rsidP="001B74E5">
      <w:pPr>
        <w:numPr>
          <w:ilvl w:val="0"/>
          <w:numId w:val="9"/>
        </w:numPr>
        <w:spacing w:line="280" w:lineRule="exact"/>
        <w:rPr>
          <w:rFonts w:ascii="Arial" w:hAnsi="Arial" w:cs="Arial"/>
        </w:rPr>
      </w:pPr>
      <w:r>
        <w:rPr>
          <w:rFonts w:ascii="Arial" w:hAnsi="Arial" w:cs="Arial"/>
          <w:i/>
          <w:iCs/>
        </w:rPr>
        <w:t xml:space="preserve">Leadership </w:t>
      </w:r>
      <w:r>
        <w:rPr>
          <w:rFonts w:ascii="Arial" w:hAnsi="Arial" w:cs="Arial"/>
        </w:rPr>
        <w:t>- focusing on its importance in overcoming the impact of poverty on attainment and the leadership of community schools.</w:t>
      </w:r>
    </w:p>
    <w:p w14:paraId="6AC402BD" w14:textId="77777777" w:rsidR="00364CE9" w:rsidRDefault="00364CE9" w:rsidP="00364CE9">
      <w:pPr>
        <w:spacing w:line="280" w:lineRule="exact"/>
        <w:ind w:left="720"/>
        <w:rPr>
          <w:rFonts w:ascii="Arial" w:eastAsiaTheme="minorHAnsi" w:hAnsi="Arial" w:cs="Arial"/>
        </w:rPr>
      </w:pPr>
    </w:p>
    <w:p w14:paraId="7CAA0EF5" w14:textId="77777777" w:rsidR="00364CE9" w:rsidRDefault="00364CE9" w:rsidP="001B74E5">
      <w:pPr>
        <w:numPr>
          <w:ilvl w:val="0"/>
          <w:numId w:val="9"/>
        </w:numPr>
        <w:spacing w:line="280" w:lineRule="exact"/>
        <w:rPr>
          <w:rFonts w:ascii="Arial" w:hAnsi="Arial" w:cs="Arial"/>
        </w:rPr>
      </w:pPr>
      <w:r>
        <w:rPr>
          <w:rFonts w:ascii="Arial" w:hAnsi="Arial" w:cs="Arial"/>
          <w:i/>
          <w:iCs/>
        </w:rPr>
        <w:t>Post-16 progression</w:t>
      </w:r>
      <w:r>
        <w:rPr>
          <w:rFonts w:ascii="Arial" w:hAnsi="Arial" w:cs="Arial"/>
        </w:rPr>
        <w:t>- through forging strong partnerships with further education institutions, work-based learning providers and other post-16 providers.</w:t>
      </w:r>
    </w:p>
    <w:p w14:paraId="1EA7E4FB" w14:textId="77777777" w:rsidR="00364CE9" w:rsidRDefault="00364CE9" w:rsidP="00364CE9">
      <w:pPr>
        <w:spacing w:line="280" w:lineRule="exact"/>
        <w:rPr>
          <w:rFonts w:ascii="Arial" w:hAnsi="Arial" w:cs="Arial"/>
        </w:rPr>
      </w:pPr>
    </w:p>
    <w:p w14:paraId="230CC857" w14:textId="2856A295" w:rsidR="00364CE9" w:rsidRDefault="00364CE9" w:rsidP="00364CE9">
      <w:pPr>
        <w:spacing w:line="280" w:lineRule="exact"/>
        <w:rPr>
          <w:rFonts w:ascii="Arial" w:eastAsiaTheme="minorHAnsi" w:hAnsi="Arial" w:cs="Arial"/>
        </w:rPr>
      </w:pPr>
      <w:r>
        <w:rPr>
          <w:rFonts w:ascii="Arial" w:hAnsi="Arial" w:cs="Arial"/>
        </w:rPr>
        <w:t xml:space="preserve">The use of the PDG should be focused upon all of these elements, particularly the first two, which evidence suggests are of the greatest importance especially as schools navigate the new curriculum. </w:t>
      </w:r>
    </w:p>
    <w:p w14:paraId="3C6E647B" w14:textId="77777777" w:rsidR="00364CE9" w:rsidRDefault="00364CE9" w:rsidP="00364CE9">
      <w:pPr>
        <w:spacing w:line="280" w:lineRule="exact"/>
        <w:rPr>
          <w:rFonts w:ascii="Arial" w:hAnsi="Arial" w:cs="Arial"/>
        </w:rPr>
      </w:pPr>
    </w:p>
    <w:p w14:paraId="7211A955" w14:textId="77777777" w:rsidR="00364CE9" w:rsidRDefault="00364CE9" w:rsidP="00364CE9">
      <w:pPr>
        <w:spacing w:line="280" w:lineRule="exact"/>
        <w:rPr>
          <w:rFonts w:ascii="Arial" w:hAnsi="Arial" w:cs="Arial"/>
        </w:rPr>
      </w:pPr>
      <w:r>
        <w:rPr>
          <w:rFonts w:ascii="Arial" w:hAnsi="Arial" w:cs="Arial"/>
        </w:rPr>
        <w:t xml:space="preserve">To inform the use of the PDG in supporting these elements, guidance specific to the Welsh context, will be produced for schools on the most robust, evidence-informed, approaches that they should consider using. This will be provided shortly. </w:t>
      </w:r>
    </w:p>
    <w:p w14:paraId="2A9A1C3D" w14:textId="77777777" w:rsidR="00364CE9" w:rsidRDefault="00364CE9" w:rsidP="00364CE9">
      <w:pPr>
        <w:spacing w:line="280" w:lineRule="exact"/>
        <w:rPr>
          <w:rFonts w:ascii="Arial" w:hAnsi="Arial" w:cs="Arial"/>
        </w:rPr>
      </w:pPr>
    </w:p>
    <w:p w14:paraId="753A1B76" w14:textId="77777777" w:rsidR="00364CE9" w:rsidRDefault="00364CE9" w:rsidP="00364CE9">
      <w:pPr>
        <w:spacing w:line="280" w:lineRule="exact"/>
        <w:rPr>
          <w:rFonts w:ascii="Arial" w:hAnsi="Arial" w:cs="Arial"/>
        </w:rPr>
      </w:pPr>
      <w:r>
        <w:rPr>
          <w:rFonts w:ascii="Arial" w:hAnsi="Arial" w:cs="Arial"/>
        </w:rPr>
        <w:t xml:space="preserve">This will be accompanied by professional learning opportunities to support the implementation of these approaches and to assist schools in capturing the impact they have. </w:t>
      </w:r>
    </w:p>
    <w:p w14:paraId="513C6CC3" w14:textId="77777777" w:rsidR="00364CE9" w:rsidRDefault="00364CE9" w:rsidP="00364CE9">
      <w:pPr>
        <w:spacing w:line="280" w:lineRule="exact"/>
        <w:rPr>
          <w:rFonts w:ascii="Arial" w:hAnsi="Arial" w:cs="Arial"/>
        </w:rPr>
      </w:pPr>
    </w:p>
    <w:p w14:paraId="16254817" w14:textId="77777777" w:rsidR="00364CE9" w:rsidRDefault="00364CE9" w:rsidP="00364CE9">
      <w:pPr>
        <w:spacing w:line="280" w:lineRule="exact"/>
        <w:rPr>
          <w:rFonts w:ascii="Arial" w:hAnsi="Arial" w:cs="Arial"/>
        </w:rPr>
      </w:pPr>
      <w:r>
        <w:rPr>
          <w:rFonts w:ascii="Arial" w:hAnsi="Arial" w:cs="Arial"/>
        </w:rPr>
        <w:t xml:space="preserve">Schools should engage with their regional and national professional learning opportunities. </w:t>
      </w:r>
    </w:p>
    <w:p w14:paraId="2F4B4644" w14:textId="77777777" w:rsidR="00364CE9" w:rsidRDefault="00364CE9" w:rsidP="00364CE9">
      <w:pPr>
        <w:spacing w:line="280" w:lineRule="exact"/>
        <w:rPr>
          <w:rFonts w:ascii="Arial" w:hAnsi="Arial" w:cs="Arial"/>
        </w:rPr>
      </w:pPr>
    </w:p>
    <w:p w14:paraId="75D3631C" w14:textId="77777777" w:rsidR="00364CE9" w:rsidRDefault="00364CE9" w:rsidP="00364CE9">
      <w:pPr>
        <w:spacing w:line="280" w:lineRule="exact"/>
        <w:rPr>
          <w:rFonts w:ascii="Arial" w:hAnsi="Arial" w:cs="Arial"/>
        </w:rPr>
      </w:pPr>
      <w:r>
        <w:rPr>
          <w:rFonts w:ascii="Arial" w:hAnsi="Arial" w:cs="Arial"/>
        </w:rPr>
        <w:t>School self-evaluation should be used to both identify appropriate priorities for the use of PDG and to capture its impact.</w:t>
      </w:r>
    </w:p>
    <w:p w14:paraId="0D816A64" w14:textId="77777777" w:rsidR="00364CE9" w:rsidRDefault="00364CE9" w:rsidP="00F04DC2">
      <w:pPr>
        <w:spacing w:line="280" w:lineRule="exact"/>
        <w:rPr>
          <w:rFonts w:ascii="Arial" w:hAnsi="Arial" w:cs="Arial"/>
          <w:b/>
          <w:szCs w:val="24"/>
        </w:rPr>
      </w:pPr>
    </w:p>
    <w:p w14:paraId="4F11FAFA" w14:textId="77777777" w:rsidR="00364CE9" w:rsidRDefault="00364CE9" w:rsidP="00F04DC2">
      <w:pPr>
        <w:spacing w:line="280" w:lineRule="exact"/>
        <w:rPr>
          <w:rFonts w:ascii="Arial" w:hAnsi="Arial" w:cs="Arial"/>
          <w:b/>
          <w:szCs w:val="24"/>
        </w:rPr>
      </w:pPr>
    </w:p>
    <w:p w14:paraId="56BFCAC3" w14:textId="57B2F0C5" w:rsidR="00364CE9" w:rsidRDefault="00364CE9" w:rsidP="00F04DC2">
      <w:pPr>
        <w:spacing w:line="280" w:lineRule="exact"/>
        <w:rPr>
          <w:rFonts w:ascii="Arial" w:hAnsi="Arial" w:cs="Arial"/>
          <w:b/>
          <w:szCs w:val="24"/>
        </w:rPr>
      </w:pPr>
    </w:p>
    <w:p w14:paraId="06CB9122" w14:textId="6ED8FE14" w:rsidR="00364CE9" w:rsidRDefault="00364CE9" w:rsidP="00F04DC2">
      <w:pPr>
        <w:spacing w:line="280" w:lineRule="exact"/>
        <w:rPr>
          <w:rFonts w:ascii="Arial" w:hAnsi="Arial" w:cs="Arial"/>
          <w:b/>
          <w:szCs w:val="24"/>
        </w:rPr>
      </w:pPr>
    </w:p>
    <w:p w14:paraId="15983390" w14:textId="4672CE54" w:rsidR="00364CE9" w:rsidRDefault="00364CE9" w:rsidP="00F04DC2">
      <w:pPr>
        <w:spacing w:line="280" w:lineRule="exact"/>
        <w:rPr>
          <w:rFonts w:ascii="Arial" w:hAnsi="Arial" w:cs="Arial"/>
          <w:b/>
          <w:szCs w:val="24"/>
        </w:rPr>
      </w:pPr>
    </w:p>
    <w:p w14:paraId="3D6255F1" w14:textId="489F0017" w:rsidR="00364CE9" w:rsidRDefault="00364CE9" w:rsidP="00F04DC2">
      <w:pPr>
        <w:spacing w:line="280" w:lineRule="exact"/>
        <w:rPr>
          <w:rFonts w:ascii="Arial" w:hAnsi="Arial" w:cs="Arial"/>
          <w:b/>
          <w:szCs w:val="24"/>
        </w:rPr>
      </w:pPr>
    </w:p>
    <w:p w14:paraId="16D34BBF" w14:textId="124E2725" w:rsidR="00364CE9" w:rsidRDefault="00364CE9" w:rsidP="00F04DC2">
      <w:pPr>
        <w:spacing w:line="280" w:lineRule="exact"/>
        <w:rPr>
          <w:rFonts w:ascii="Arial" w:hAnsi="Arial" w:cs="Arial"/>
          <w:b/>
          <w:szCs w:val="24"/>
        </w:rPr>
      </w:pPr>
    </w:p>
    <w:p w14:paraId="5B405F80" w14:textId="7EFA4390" w:rsidR="00364CE9" w:rsidRDefault="00364CE9" w:rsidP="00F04DC2">
      <w:pPr>
        <w:spacing w:line="280" w:lineRule="exact"/>
        <w:rPr>
          <w:rFonts w:ascii="Arial" w:hAnsi="Arial" w:cs="Arial"/>
          <w:b/>
          <w:szCs w:val="24"/>
        </w:rPr>
      </w:pPr>
    </w:p>
    <w:p w14:paraId="61FEFAB9" w14:textId="5961AAF4" w:rsidR="00364CE9" w:rsidRDefault="00364CE9" w:rsidP="00F04DC2">
      <w:pPr>
        <w:spacing w:line="280" w:lineRule="exact"/>
        <w:rPr>
          <w:rFonts w:ascii="Arial" w:hAnsi="Arial" w:cs="Arial"/>
          <w:b/>
          <w:szCs w:val="24"/>
        </w:rPr>
      </w:pPr>
    </w:p>
    <w:p w14:paraId="12E82D4F" w14:textId="71F656D8" w:rsidR="00364CE9" w:rsidRDefault="00364CE9" w:rsidP="00F04DC2">
      <w:pPr>
        <w:spacing w:line="280" w:lineRule="exact"/>
        <w:rPr>
          <w:rFonts w:ascii="Arial" w:hAnsi="Arial" w:cs="Arial"/>
          <w:b/>
          <w:szCs w:val="24"/>
        </w:rPr>
      </w:pPr>
    </w:p>
    <w:p w14:paraId="126E91F6" w14:textId="6099F09E" w:rsidR="00364CE9" w:rsidRDefault="00364CE9" w:rsidP="00F04DC2">
      <w:pPr>
        <w:spacing w:line="280" w:lineRule="exact"/>
        <w:rPr>
          <w:rFonts w:ascii="Arial" w:hAnsi="Arial" w:cs="Arial"/>
          <w:b/>
          <w:szCs w:val="24"/>
        </w:rPr>
      </w:pPr>
    </w:p>
    <w:p w14:paraId="0CB0BEF5" w14:textId="0D214FD8" w:rsidR="00364CE9" w:rsidRDefault="00364CE9" w:rsidP="00F04DC2">
      <w:pPr>
        <w:spacing w:line="280" w:lineRule="exact"/>
        <w:rPr>
          <w:rFonts w:ascii="Arial" w:hAnsi="Arial" w:cs="Arial"/>
          <w:b/>
          <w:szCs w:val="24"/>
        </w:rPr>
      </w:pPr>
    </w:p>
    <w:p w14:paraId="5200CD30" w14:textId="4320C0C1" w:rsidR="00364CE9" w:rsidRDefault="00364CE9" w:rsidP="00F04DC2">
      <w:pPr>
        <w:spacing w:line="280" w:lineRule="exact"/>
        <w:rPr>
          <w:rFonts w:ascii="Arial" w:hAnsi="Arial" w:cs="Arial"/>
          <w:b/>
          <w:szCs w:val="24"/>
        </w:rPr>
      </w:pPr>
    </w:p>
    <w:p w14:paraId="5A8F74DF" w14:textId="1240D783" w:rsidR="00364CE9" w:rsidRDefault="00364CE9" w:rsidP="00F04DC2">
      <w:pPr>
        <w:spacing w:line="280" w:lineRule="exact"/>
        <w:rPr>
          <w:rFonts w:ascii="Arial" w:hAnsi="Arial" w:cs="Arial"/>
          <w:b/>
          <w:szCs w:val="24"/>
        </w:rPr>
      </w:pPr>
    </w:p>
    <w:p w14:paraId="5C987635" w14:textId="36179F26" w:rsidR="00364CE9" w:rsidRDefault="00364CE9" w:rsidP="00F04DC2">
      <w:pPr>
        <w:spacing w:line="280" w:lineRule="exact"/>
        <w:rPr>
          <w:rFonts w:ascii="Arial" w:hAnsi="Arial" w:cs="Arial"/>
          <w:b/>
          <w:szCs w:val="24"/>
        </w:rPr>
      </w:pPr>
    </w:p>
    <w:p w14:paraId="43413671" w14:textId="18FCA441" w:rsidR="00364CE9" w:rsidRDefault="00364CE9" w:rsidP="00F04DC2">
      <w:pPr>
        <w:spacing w:line="280" w:lineRule="exact"/>
        <w:rPr>
          <w:rFonts w:ascii="Arial" w:hAnsi="Arial" w:cs="Arial"/>
          <w:b/>
          <w:szCs w:val="24"/>
        </w:rPr>
      </w:pPr>
    </w:p>
    <w:p w14:paraId="2F360923" w14:textId="5D6A2365" w:rsidR="00364CE9" w:rsidRDefault="00364CE9" w:rsidP="00F04DC2">
      <w:pPr>
        <w:spacing w:line="280" w:lineRule="exact"/>
        <w:rPr>
          <w:rFonts w:ascii="Arial" w:hAnsi="Arial" w:cs="Arial"/>
          <w:b/>
          <w:szCs w:val="24"/>
        </w:rPr>
      </w:pPr>
    </w:p>
    <w:p w14:paraId="4BDCC729" w14:textId="6FAA8490" w:rsidR="00364CE9" w:rsidRDefault="00364CE9" w:rsidP="00F04DC2">
      <w:pPr>
        <w:spacing w:line="280" w:lineRule="exact"/>
        <w:rPr>
          <w:rFonts w:ascii="Arial" w:hAnsi="Arial" w:cs="Arial"/>
          <w:b/>
          <w:szCs w:val="24"/>
        </w:rPr>
      </w:pPr>
    </w:p>
    <w:p w14:paraId="7BAC7F4C" w14:textId="07E81707" w:rsidR="00364CE9" w:rsidRDefault="00364CE9" w:rsidP="00F04DC2">
      <w:pPr>
        <w:spacing w:line="280" w:lineRule="exact"/>
        <w:rPr>
          <w:rFonts w:ascii="Arial" w:hAnsi="Arial" w:cs="Arial"/>
          <w:b/>
          <w:szCs w:val="24"/>
        </w:rPr>
      </w:pPr>
    </w:p>
    <w:p w14:paraId="6DC81B17" w14:textId="053F800E" w:rsidR="00364CE9" w:rsidRDefault="00364CE9" w:rsidP="00F04DC2">
      <w:pPr>
        <w:spacing w:line="280" w:lineRule="exact"/>
        <w:rPr>
          <w:rFonts w:ascii="Arial" w:hAnsi="Arial" w:cs="Arial"/>
          <w:b/>
          <w:szCs w:val="24"/>
        </w:rPr>
      </w:pPr>
    </w:p>
    <w:p w14:paraId="70204F42" w14:textId="52D957B2" w:rsidR="00364CE9" w:rsidRDefault="00364CE9" w:rsidP="00F04DC2">
      <w:pPr>
        <w:spacing w:line="280" w:lineRule="exact"/>
        <w:rPr>
          <w:rFonts w:ascii="Arial" w:hAnsi="Arial" w:cs="Arial"/>
          <w:b/>
          <w:szCs w:val="24"/>
        </w:rPr>
      </w:pPr>
    </w:p>
    <w:p w14:paraId="77062579" w14:textId="449B641A" w:rsidR="00364CE9" w:rsidRDefault="00364CE9" w:rsidP="00F04DC2">
      <w:pPr>
        <w:spacing w:line="280" w:lineRule="exact"/>
        <w:rPr>
          <w:rFonts w:ascii="Arial" w:hAnsi="Arial" w:cs="Arial"/>
          <w:b/>
          <w:szCs w:val="24"/>
        </w:rPr>
      </w:pPr>
    </w:p>
    <w:p w14:paraId="185C0CD8" w14:textId="606B66C5" w:rsidR="00364CE9" w:rsidRDefault="00364CE9" w:rsidP="00F04DC2">
      <w:pPr>
        <w:spacing w:line="280" w:lineRule="exact"/>
        <w:rPr>
          <w:rFonts w:ascii="Arial" w:hAnsi="Arial" w:cs="Arial"/>
          <w:b/>
          <w:szCs w:val="24"/>
        </w:rPr>
      </w:pPr>
    </w:p>
    <w:p w14:paraId="13527A39" w14:textId="0DFC0C54" w:rsidR="00364CE9" w:rsidRDefault="00364CE9" w:rsidP="00F04DC2">
      <w:pPr>
        <w:spacing w:line="280" w:lineRule="exact"/>
        <w:rPr>
          <w:rFonts w:ascii="Arial" w:hAnsi="Arial" w:cs="Arial"/>
          <w:b/>
          <w:szCs w:val="24"/>
        </w:rPr>
      </w:pPr>
    </w:p>
    <w:p w14:paraId="1971B8BA" w14:textId="77777777" w:rsidR="00364CE9" w:rsidRDefault="00364CE9" w:rsidP="00F04DC2">
      <w:pPr>
        <w:spacing w:line="280" w:lineRule="exact"/>
        <w:rPr>
          <w:rFonts w:ascii="Arial" w:hAnsi="Arial" w:cs="Arial"/>
          <w:b/>
          <w:szCs w:val="24"/>
        </w:rPr>
      </w:pPr>
    </w:p>
    <w:p w14:paraId="4C721815" w14:textId="7FD62E6B" w:rsidR="00851398" w:rsidRPr="00F04DC2" w:rsidRDefault="00453256" w:rsidP="00F04DC2">
      <w:pPr>
        <w:spacing w:line="280" w:lineRule="exact"/>
        <w:rPr>
          <w:rFonts w:ascii="Arial" w:hAnsi="Arial" w:cs="Arial"/>
          <w:b/>
          <w:szCs w:val="24"/>
        </w:rPr>
      </w:pPr>
      <w:r w:rsidRPr="00F04DC2">
        <w:rPr>
          <w:rFonts w:ascii="Arial" w:hAnsi="Arial" w:cs="Arial"/>
          <w:b/>
          <w:szCs w:val="24"/>
        </w:rPr>
        <w:t xml:space="preserve">Annex B: </w:t>
      </w:r>
      <w:r w:rsidR="003F2B25" w:rsidRPr="00F04DC2">
        <w:rPr>
          <w:rFonts w:ascii="Arial" w:hAnsi="Arial" w:cs="Arial"/>
          <w:b/>
          <w:szCs w:val="24"/>
        </w:rPr>
        <w:t>Pupil</w:t>
      </w:r>
      <w:r w:rsidR="00E24D59" w:rsidRPr="00F04DC2">
        <w:rPr>
          <w:rFonts w:ascii="Arial" w:hAnsi="Arial" w:cs="Arial"/>
          <w:b/>
          <w:szCs w:val="24"/>
        </w:rPr>
        <w:t xml:space="preserve"> </w:t>
      </w:r>
      <w:r w:rsidR="003F2B25" w:rsidRPr="00F04DC2">
        <w:rPr>
          <w:rFonts w:ascii="Arial" w:hAnsi="Arial" w:cs="Arial"/>
          <w:b/>
          <w:szCs w:val="24"/>
        </w:rPr>
        <w:t>Development Grant Strategy Statement</w:t>
      </w:r>
    </w:p>
    <w:p w14:paraId="5012AC27" w14:textId="77777777" w:rsidR="00E12F81" w:rsidRPr="006435B8" w:rsidRDefault="00E12F81" w:rsidP="00E12F81">
      <w:pPr>
        <w:rPr>
          <w:rFonts w:ascii="Arial" w:hAnsi="Arial" w:cs="Arial"/>
          <w:szCs w:val="24"/>
        </w:rPr>
      </w:pPr>
    </w:p>
    <w:p w14:paraId="77633BCA" w14:textId="79BECD9D" w:rsidR="00E12F81" w:rsidRDefault="00E12F81" w:rsidP="009250E9">
      <w:pPr>
        <w:rPr>
          <w:rFonts w:ascii="Arial" w:hAnsi="Arial" w:cs="Arial"/>
          <w:szCs w:val="24"/>
        </w:rPr>
      </w:pPr>
      <w:r w:rsidRPr="006435B8">
        <w:rPr>
          <w:rFonts w:ascii="Arial" w:hAnsi="Arial" w:cs="Arial"/>
          <w:szCs w:val="24"/>
        </w:rPr>
        <w:t xml:space="preserve">From 2022-2023 schools will need to complete and publish </w:t>
      </w:r>
      <w:r w:rsidR="007336D5" w:rsidRPr="006435B8">
        <w:rPr>
          <w:rFonts w:ascii="Arial" w:hAnsi="Arial" w:cs="Arial"/>
          <w:szCs w:val="24"/>
        </w:rPr>
        <w:t>a statement on their PDG strategy. This can be seen below.</w:t>
      </w:r>
    </w:p>
    <w:p w14:paraId="27E2F0CE" w14:textId="483CD08C" w:rsidR="00AA1B74" w:rsidRDefault="00AA1B74" w:rsidP="009250E9">
      <w:pPr>
        <w:rPr>
          <w:rFonts w:ascii="Arial" w:hAnsi="Arial" w:cs="Arial"/>
          <w:szCs w:val="24"/>
        </w:rPr>
      </w:pPr>
    </w:p>
    <w:p w14:paraId="60197029" w14:textId="0C30A4AD" w:rsidR="00AA1B74" w:rsidRPr="006435B8" w:rsidRDefault="00AA1B74" w:rsidP="009250E9">
      <w:pPr>
        <w:rPr>
          <w:rFonts w:ascii="Arial" w:hAnsi="Arial" w:cs="Arial"/>
          <w:szCs w:val="24"/>
        </w:rPr>
      </w:pPr>
      <w:r>
        <w:rPr>
          <w:rFonts w:ascii="Arial" w:hAnsi="Arial" w:cs="Arial"/>
          <w:szCs w:val="24"/>
        </w:rPr>
        <w:t xml:space="preserve">From 2022-2023 the consortium will also be required to publish a statement on its EYPDG strategy for non-maintained settings delivering funded early education.  This </w:t>
      </w:r>
      <w:r w:rsidR="00334D4B">
        <w:rPr>
          <w:rFonts w:ascii="Arial" w:hAnsi="Arial" w:cs="Arial"/>
          <w:szCs w:val="24"/>
        </w:rPr>
        <w:t>should</w:t>
      </w:r>
      <w:r>
        <w:rPr>
          <w:rFonts w:ascii="Arial" w:hAnsi="Arial" w:cs="Arial"/>
          <w:szCs w:val="24"/>
        </w:rPr>
        <w:t xml:space="preserve"> follow the same format as the </w:t>
      </w:r>
      <w:r w:rsidR="00EF5523">
        <w:rPr>
          <w:rFonts w:ascii="Arial" w:hAnsi="Arial" w:cs="Arial"/>
          <w:szCs w:val="24"/>
        </w:rPr>
        <w:t>school’s</w:t>
      </w:r>
      <w:r>
        <w:rPr>
          <w:rFonts w:ascii="Arial" w:hAnsi="Arial" w:cs="Arial"/>
          <w:szCs w:val="24"/>
        </w:rPr>
        <w:t xml:space="preserve"> template below.</w:t>
      </w:r>
    </w:p>
    <w:p w14:paraId="34F9BC9A" w14:textId="77777777" w:rsidR="00851398" w:rsidRPr="006435B8" w:rsidRDefault="00851398" w:rsidP="00851398">
      <w:pPr>
        <w:pStyle w:val="Heading1"/>
        <w:rPr>
          <w:rFonts w:ascii="Arial" w:hAnsi="Arial" w:cs="Arial"/>
          <w:sz w:val="24"/>
          <w:szCs w:val="24"/>
        </w:rPr>
      </w:pPr>
      <w:r w:rsidRPr="006435B8">
        <w:rPr>
          <w:rFonts w:ascii="Arial" w:hAnsi="Arial" w:cs="Arial"/>
          <w:sz w:val="24"/>
          <w:szCs w:val="24"/>
        </w:rPr>
        <w:t>PUPIL DEVELOPMENT GRANT STRATEGY STATEMENT</w:t>
      </w:r>
    </w:p>
    <w:p w14:paraId="6BC54279" w14:textId="268A121B" w:rsidR="00851398" w:rsidRPr="006435B8" w:rsidRDefault="00851398" w:rsidP="00851398">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sidR="001B10B3">
        <w:rPr>
          <w:rFonts w:ascii="Arial" w:hAnsi="Arial" w:cs="Arial"/>
          <w:b w:val="0"/>
          <w:sz w:val="24"/>
          <w:szCs w:val="24"/>
        </w:rPr>
        <w:t xml:space="preserve">PDG </w:t>
      </w:r>
      <w:r w:rsidRPr="006435B8">
        <w:rPr>
          <w:rFonts w:ascii="Arial" w:hAnsi="Arial" w:cs="Arial"/>
          <w:b w:val="0"/>
          <w:sz w:val="24"/>
          <w:szCs w:val="24"/>
        </w:rPr>
        <w:t>for the 202</w:t>
      </w:r>
      <w:r w:rsidR="001A6696">
        <w:rPr>
          <w:rFonts w:ascii="Arial" w:hAnsi="Arial" w:cs="Arial"/>
          <w:b w:val="0"/>
          <w:sz w:val="24"/>
          <w:szCs w:val="24"/>
        </w:rPr>
        <w:t>5</w:t>
      </w:r>
      <w:r w:rsidRPr="006435B8">
        <w:rPr>
          <w:rFonts w:ascii="Arial" w:hAnsi="Arial" w:cs="Arial"/>
          <w:b w:val="0"/>
          <w:sz w:val="24"/>
          <w:szCs w:val="24"/>
        </w:rPr>
        <w:t xml:space="preserve"> to 202</w:t>
      </w:r>
      <w:r w:rsidR="001A6696">
        <w:rPr>
          <w:rFonts w:ascii="Arial" w:hAnsi="Arial" w:cs="Arial"/>
          <w:b w:val="0"/>
          <w:sz w:val="24"/>
          <w:szCs w:val="24"/>
        </w:rPr>
        <w:t xml:space="preserve">6 </w:t>
      </w:r>
      <w:r w:rsidRPr="006435B8">
        <w:rPr>
          <w:rFonts w:ascii="Arial" w:hAnsi="Arial" w:cs="Arial"/>
          <w:b w:val="0"/>
          <w:sz w:val="24"/>
          <w:szCs w:val="24"/>
        </w:rPr>
        <w:t xml:space="preserve">academic year. </w:t>
      </w:r>
    </w:p>
    <w:p w14:paraId="099416B1" w14:textId="40D44991" w:rsidR="00851398" w:rsidRDefault="00851398" w:rsidP="00851398">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2B171E16" w14:textId="5BBC7310" w:rsidR="00B27BC2" w:rsidRPr="00405BB4" w:rsidRDefault="00B27BC2" w:rsidP="00405BB4">
      <w:pPr>
        <w:rPr>
          <w:rFonts w:ascii="Arial" w:hAnsi="Arial" w:cs="Arial"/>
          <w:i/>
          <w:color w:val="FF0000"/>
        </w:rPr>
      </w:pPr>
      <w:r>
        <w:rPr>
          <w:rFonts w:ascii="Arial" w:hAnsi="Arial" w:cs="Arial"/>
          <w:i/>
          <w:color w:val="FF0000"/>
        </w:rPr>
        <w:t>If your number</w:t>
      </w:r>
      <w:r w:rsidR="00F04DC2">
        <w:rPr>
          <w:rFonts w:ascii="Arial" w:hAnsi="Arial" w:cs="Arial"/>
          <w:i/>
          <w:color w:val="FF0000"/>
        </w:rPr>
        <w:t>s</w:t>
      </w:r>
      <w:r>
        <w:rPr>
          <w:rFonts w:ascii="Arial" w:hAnsi="Arial" w:cs="Arial"/>
          <w:i/>
          <w:color w:val="FF0000"/>
        </w:rPr>
        <w:t xml:space="preserve"> are 5 and below please use a * instead of the allocation to protect the identification of children.</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12600" w:type="dxa"/>
        <w:tblCellMar>
          <w:left w:w="10" w:type="dxa"/>
          <w:right w:w="10" w:type="dxa"/>
        </w:tblCellMar>
        <w:tblLook w:val="04A0" w:firstRow="1" w:lastRow="0" w:firstColumn="1" w:lastColumn="0" w:noHBand="0" w:noVBand="1"/>
      </w:tblPr>
      <w:tblGrid>
        <w:gridCol w:w="6495"/>
        <w:gridCol w:w="6105"/>
      </w:tblGrid>
      <w:tr w:rsidR="006435B8" w:rsidRPr="006435B8" w14:paraId="1DEF01A4"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6435B8" w:rsidRPr="006435B8" w14:paraId="0BF854D8"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BD87" w14:textId="77777777" w:rsidR="00851398" w:rsidRPr="006435B8" w:rsidRDefault="00851398" w:rsidP="00643259">
            <w:pPr>
              <w:pStyle w:val="TableRow"/>
              <w:rPr>
                <w:rFonts w:cs="Arial"/>
                <w:color w:val="auto"/>
              </w:rPr>
            </w:pPr>
            <w:r w:rsidRPr="006435B8">
              <w:rPr>
                <w:rFonts w:cs="Arial"/>
                <w:color w:val="auto"/>
              </w:rPr>
              <w:t>School name</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59D2CA" w14:textId="10DBC2F7" w:rsidR="00851398" w:rsidRPr="006435B8" w:rsidRDefault="14166781" w:rsidP="00643259">
            <w:pPr>
              <w:pStyle w:val="TableRow"/>
              <w:rPr>
                <w:rFonts w:cs="Arial"/>
                <w:color w:val="auto"/>
              </w:rPr>
            </w:pPr>
            <w:r w:rsidRPr="4FE24D8F">
              <w:rPr>
                <w:rFonts w:cs="Arial"/>
                <w:color w:val="auto"/>
              </w:rPr>
              <w:t xml:space="preserve">Gelliswick </w:t>
            </w:r>
            <w:r w:rsidR="7BC679E1" w:rsidRPr="4FE24D8F">
              <w:rPr>
                <w:rFonts w:cs="Arial"/>
                <w:color w:val="auto"/>
              </w:rPr>
              <w:t>VC School</w:t>
            </w:r>
            <w:r w:rsidR="58957011" w:rsidRPr="4FE24D8F">
              <w:rPr>
                <w:rFonts w:cs="Arial"/>
                <w:color w:val="auto"/>
              </w:rPr>
              <w:t xml:space="preserve"> </w:t>
            </w:r>
          </w:p>
        </w:tc>
      </w:tr>
      <w:tr w:rsidR="006435B8" w:rsidRPr="006435B8" w14:paraId="09219A91"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DBA48E" w14:textId="77777777" w:rsidR="00851398" w:rsidRPr="006435B8" w:rsidRDefault="00851398" w:rsidP="00643259">
            <w:pPr>
              <w:pStyle w:val="TableRow"/>
              <w:rPr>
                <w:rFonts w:cs="Arial"/>
                <w:color w:val="auto"/>
              </w:rPr>
            </w:pPr>
            <w:r w:rsidRPr="006435B8">
              <w:rPr>
                <w:rFonts w:cs="Arial"/>
                <w:color w:val="auto"/>
              </w:rPr>
              <w:t xml:space="preserve">Number of pupils in school </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44BD5F" w14:textId="77B547D9" w:rsidR="00851398" w:rsidRPr="00377D9D" w:rsidRDefault="008D09E0" w:rsidP="6A727B2C">
            <w:pPr>
              <w:pStyle w:val="TableRow"/>
              <w:rPr>
                <w:rFonts w:cs="Arial"/>
                <w:color w:val="auto"/>
              </w:rPr>
            </w:pPr>
            <w:r w:rsidRPr="00377D9D">
              <w:rPr>
                <w:rFonts w:cs="Arial"/>
                <w:color w:val="auto"/>
              </w:rPr>
              <w:t>4</w:t>
            </w:r>
            <w:r w:rsidR="001C57A8" w:rsidRPr="00377D9D">
              <w:rPr>
                <w:rFonts w:cs="Arial"/>
                <w:color w:val="auto"/>
              </w:rPr>
              <w:t>39</w:t>
            </w:r>
            <w:r w:rsidRPr="00377D9D">
              <w:rPr>
                <w:rFonts w:cs="Arial"/>
                <w:color w:val="auto"/>
              </w:rPr>
              <w:t xml:space="preserve"> </w:t>
            </w:r>
            <w:r w:rsidR="241935DE" w:rsidRPr="00377D9D">
              <w:rPr>
                <w:rFonts w:cs="Arial"/>
                <w:color w:val="auto"/>
              </w:rPr>
              <w:t>FTE</w:t>
            </w:r>
            <w:r w:rsidR="53620E87" w:rsidRPr="00377D9D">
              <w:rPr>
                <w:rFonts w:cs="Arial"/>
                <w:color w:val="auto"/>
              </w:rPr>
              <w:t xml:space="preserve"> (inc Nursery)</w:t>
            </w:r>
          </w:p>
        </w:tc>
      </w:tr>
      <w:tr w:rsidR="006435B8" w:rsidRPr="006435B8" w14:paraId="7D2474CC"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3350DD" w14:textId="77777777" w:rsidR="00851398" w:rsidRPr="006435B8" w:rsidRDefault="005728B5" w:rsidP="00643259">
            <w:pPr>
              <w:pStyle w:val="TableRow"/>
              <w:rPr>
                <w:rFonts w:cs="Arial"/>
                <w:color w:val="auto"/>
              </w:rPr>
            </w:pPr>
            <w:r>
              <w:rPr>
                <w:rFonts w:cs="Arial"/>
                <w:color w:val="auto"/>
              </w:rPr>
              <w:t>Proportion (%) of PDG</w:t>
            </w:r>
            <w:r w:rsidR="00851398" w:rsidRPr="006435B8">
              <w:rPr>
                <w:rFonts w:cs="Arial"/>
                <w:color w:val="auto"/>
              </w:rPr>
              <w:t xml:space="preserve"> eligible pupils</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D1BF17" w14:textId="7A55935D" w:rsidR="1C69A07F" w:rsidRPr="00377D9D" w:rsidRDefault="6EEAD88C" w:rsidP="6A727B2C">
            <w:pPr>
              <w:pStyle w:val="TableRow"/>
              <w:rPr>
                <w:rFonts w:cs="Arial"/>
                <w:color w:val="auto"/>
              </w:rPr>
            </w:pPr>
            <w:r w:rsidRPr="00377D9D">
              <w:rPr>
                <w:rFonts w:cs="Arial"/>
                <w:color w:val="auto"/>
              </w:rPr>
              <w:t>PLASC 202</w:t>
            </w:r>
            <w:r w:rsidR="00535867" w:rsidRPr="00377D9D">
              <w:rPr>
                <w:rFonts w:cs="Arial"/>
                <w:color w:val="auto"/>
              </w:rPr>
              <w:t>5</w:t>
            </w:r>
            <w:r w:rsidRPr="00377D9D">
              <w:rPr>
                <w:rFonts w:cs="Arial"/>
                <w:color w:val="auto"/>
              </w:rPr>
              <w:t xml:space="preserve"> </w:t>
            </w:r>
          </w:p>
          <w:p w14:paraId="70B22438" w14:textId="526EA11B" w:rsidR="00851398" w:rsidRPr="00377D9D" w:rsidRDefault="3DCFB671" w:rsidP="6A727B2C">
            <w:pPr>
              <w:pStyle w:val="TableRow"/>
              <w:rPr>
                <w:rFonts w:cs="Arial"/>
                <w:color w:val="auto"/>
              </w:rPr>
            </w:pPr>
            <w:r w:rsidRPr="4FE24D8F">
              <w:rPr>
                <w:rFonts w:cs="Arial"/>
                <w:color w:val="auto"/>
              </w:rPr>
              <w:t xml:space="preserve">Current </w:t>
            </w:r>
            <w:r w:rsidR="0E086591" w:rsidRPr="4FE24D8F">
              <w:rPr>
                <w:rFonts w:cs="Arial"/>
                <w:color w:val="auto"/>
              </w:rPr>
              <w:t>–</w:t>
            </w:r>
            <w:r w:rsidRPr="4FE24D8F">
              <w:rPr>
                <w:rFonts w:cs="Arial"/>
                <w:color w:val="auto"/>
              </w:rPr>
              <w:t xml:space="preserve"> </w:t>
            </w:r>
            <w:r w:rsidR="3DD3A373" w:rsidRPr="4FE24D8F">
              <w:rPr>
                <w:rFonts w:cs="Arial"/>
                <w:color w:val="auto"/>
              </w:rPr>
              <w:t>102</w:t>
            </w:r>
            <w:r w:rsidR="1B1CA0B7" w:rsidRPr="4FE24D8F">
              <w:rPr>
                <w:rFonts w:cs="Arial"/>
                <w:color w:val="auto"/>
              </w:rPr>
              <w:t xml:space="preserve"> (efsm)   (inc </w:t>
            </w:r>
            <w:r w:rsidR="0FE609F5" w:rsidRPr="4FE24D8F">
              <w:rPr>
                <w:rFonts w:cs="Arial"/>
                <w:color w:val="auto"/>
              </w:rPr>
              <w:t>Transitional protected</w:t>
            </w:r>
            <w:r w:rsidR="1B1CA0B7" w:rsidRPr="4FE24D8F">
              <w:rPr>
                <w:rFonts w:cs="Arial"/>
                <w:color w:val="auto"/>
              </w:rPr>
              <w:t>)</w:t>
            </w:r>
          </w:p>
        </w:tc>
      </w:tr>
      <w:tr w:rsidR="006435B8" w:rsidRPr="006435B8" w14:paraId="7AD69607"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A1AB12" w14:textId="77777777" w:rsidR="006435B8" w:rsidRPr="006435B8" w:rsidRDefault="006435B8" w:rsidP="00643259">
            <w:pPr>
              <w:pStyle w:val="TableRow"/>
              <w:rPr>
                <w:rFonts w:cs="Arial"/>
                <w:color w:val="auto"/>
              </w:rPr>
            </w:pPr>
            <w:r w:rsidRPr="006435B8">
              <w:rPr>
                <w:rFonts w:cs="Arial"/>
                <w:color w:val="auto"/>
              </w:rPr>
              <w:t>Date this statement was published</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2CC036" w14:textId="6850AB12" w:rsidR="006435B8" w:rsidRPr="006435B8" w:rsidRDefault="00BC2C65" w:rsidP="008D09E0">
            <w:pPr>
              <w:pStyle w:val="TableRow"/>
              <w:ind w:left="0"/>
              <w:rPr>
                <w:rFonts w:cs="Arial"/>
                <w:color w:val="auto"/>
              </w:rPr>
            </w:pPr>
            <w:r>
              <w:rPr>
                <w:rFonts w:cs="Arial"/>
                <w:color w:val="auto"/>
              </w:rPr>
              <w:t>September 2025</w:t>
            </w:r>
          </w:p>
        </w:tc>
      </w:tr>
      <w:tr w:rsidR="006435B8" w:rsidRPr="006435B8" w14:paraId="7F5670AB"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469683" w14:textId="77777777" w:rsidR="006435B8" w:rsidRPr="006435B8" w:rsidRDefault="006435B8" w:rsidP="00643259">
            <w:pPr>
              <w:pStyle w:val="TableRow"/>
              <w:rPr>
                <w:rFonts w:cs="Arial"/>
                <w:color w:val="auto"/>
              </w:rPr>
            </w:pPr>
            <w:r w:rsidRPr="006435B8">
              <w:rPr>
                <w:rFonts w:cs="Arial"/>
                <w:color w:val="auto"/>
              </w:rPr>
              <w:t>Date on which it will be reviewed</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08DEC1" w14:textId="53D34063" w:rsidR="008D09E0" w:rsidRPr="006435B8" w:rsidRDefault="00377D9D" w:rsidP="008D09E0">
            <w:pPr>
              <w:pStyle w:val="TableRow"/>
              <w:ind w:left="0"/>
              <w:rPr>
                <w:rFonts w:cs="Arial"/>
                <w:color w:val="auto"/>
              </w:rPr>
            </w:pPr>
            <w:r>
              <w:rPr>
                <w:rFonts w:cs="Arial"/>
                <w:color w:val="auto"/>
              </w:rPr>
              <w:t xml:space="preserve">Spring </w:t>
            </w:r>
            <w:r w:rsidR="00291082">
              <w:rPr>
                <w:rFonts w:cs="Arial"/>
                <w:color w:val="auto"/>
              </w:rPr>
              <w:t>2026</w:t>
            </w:r>
          </w:p>
        </w:tc>
      </w:tr>
      <w:tr w:rsidR="006435B8" w:rsidRPr="006435B8" w14:paraId="111A9404"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2D592B" w14:textId="77777777" w:rsidR="006435B8" w:rsidRPr="006435B8" w:rsidRDefault="006435B8" w:rsidP="00643259">
            <w:pPr>
              <w:pStyle w:val="TableRow"/>
              <w:rPr>
                <w:rFonts w:cs="Arial"/>
                <w:color w:val="auto"/>
              </w:rPr>
            </w:pPr>
            <w:r w:rsidRPr="006435B8">
              <w:rPr>
                <w:rFonts w:cs="Arial"/>
                <w:color w:val="auto"/>
              </w:rPr>
              <w:t>Statement authorised by</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C282A4" w14:textId="32A5FDB7" w:rsidR="006435B8" w:rsidRPr="006435B8" w:rsidRDefault="1D9EF293" w:rsidP="00643259">
            <w:pPr>
              <w:pStyle w:val="TableRow"/>
              <w:rPr>
                <w:rFonts w:cs="Arial"/>
                <w:color w:val="auto"/>
              </w:rPr>
            </w:pPr>
            <w:r w:rsidRPr="6A727B2C">
              <w:rPr>
                <w:rFonts w:cs="Arial"/>
                <w:color w:val="auto"/>
              </w:rPr>
              <w:t>Leanne Prevel</w:t>
            </w:r>
            <w:r w:rsidR="4166BB1B" w:rsidRPr="6A727B2C">
              <w:rPr>
                <w:rFonts w:cs="Arial"/>
                <w:color w:val="auto"/>
              </w:rPr>
              <w:t xml:space="preserve"> Head T</w:t>
            </w:r>
            <w:r w:rsidR="75995D09" w:rsidRPr="6A727B2C">
              <w:rPr>
                <w:rFonts w:cs="Arial"/>
                <w:color w:val="auto"/>
              </w:rPr>
              <w:t>eacher</w:t>
            </w:r>
          </w:p>
        </w:tc>
      </w:tr>
      <w:tr w:rsidR="006435B8" w:rsidRPr="006435B8" w14:paraId="2979F42D"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AD070A" w14:textId="2317A847" w:rsidR="006435B8" w:rsidRPr="006435B8" w:rsidRDefault="006435B8" w:rsidP="00643259">
            <w:pPr>
              <w:pStyle w:val="TableRow"/>
              <w:rPr>
                <w:rFonts w:cs="Arial"/>
                <w:color w:val="auto"/>
              </w:rPr>
            </w:pPr>
            <w:r w:rsidRPr="006435B8">
              <w:rPr>
                <w:rFonts w:cs="Arial"/>
                <w:color w:val="auto"/>
              </w:rPr>
              <w:t xml:space="preserve">PDG </w:t>
            </w:r>
            <w:r w:rsidR="00334D4B">
              <w:rPr>
                <w:rFonts w:cs="Arial"/>
                <w:color w:val="auto"/>
              </w:rPr>
              <w:t>L</w:t>
            </w:r>
            <w:r w:rsidRPr="006435B8">
              <w:rPr>
                <w:rFonts w:cs="Arial"/>
                <w:color w:val="auto"/>
              </w:rPr>
              <w:t>ead</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F3DD34" w14:textId="50BE7C0B" w:rsidR="006435B8" w:rsidRPr="006435B8" w:rsidRDefault="4166BB1B" w:rsidP="00643259">
            <w:pPr>
              <w:pStyle w:val="TableRow"/>
              <w:rPr>
                <w:rFonts w:cs="Arial"/>
                <w:color w:val="auto"/>
              </w:rPr>
            </w:pPr>
            <w:r w:rsidRPr="6A727B2C">
              <w:rPr>
                <w:rFonts w:cs="Arial"/>
                <w:color w:val="auto"/>
              </w:rPr>
              <w:t>A Reynolds</w:t>
            </w:r>
            <w:r w:rsidR="44F1F127" w:rsidRPr="6A727B2C">
              <w:rPr>
                <w:rFonts w:cs="Arial"/>
                <w:color w:val="auto"/>
              </w:rPr>
              <w:t xml:space="preserve">   Deputy Head Teacher</w:t>
            </w:r>
          </w:p>
        </w:tc>
      </w:tr>
      <w:tr w:rsidR="006435B8" w:rsidRPr="006435B8" w14:paraId="380CE9B1" w14:textId="77777777" w:rsidTr="4FE24D8F">
        <w:tc>
          <w:tcPr>
            <w:tcW w:w="64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99257C" w14:textId="5D9F821C" w:rsidR="006435B8" w:rsidRPr="006435B8" w:rsidRDefault="006435B8" w:rsidP="005728B5">
            <w:pPr>
              <w:pStyle w:val="TableRow"/>
              <w:rPr>
                <w:rFonts w:cs="Arial"/>
                <w:color w:val="auto"/>
              </w:rPr>
            </w:pPr>
            <w:r w:rsidRPr="006435B8">
              <w:rPr>
                <w:rFonts w:cs="Arial"/>
                <w:color w:val="auto"/>
              </w:rPr>
              <w:t xml:space="preserve">Governor </w:t>
            </w:r>
            <w:r w:rsidR="00334D4B">
              <w:rPr>
                <w:rFonts w:cs="Arial"/>
                <w:color w:val="auto"/>
              </w:rPr>
              <w:t>L</w:t>
            </w:r>
            <w:r w:rsidRPr="006435B8">
              <w:rPr>
                <w:rFonts w:cs="Arial"/>
                <w:color w:val="auto"/>
              </w:rPr>
              <w:t>ead</w:t>
            </w:r>
          </w:p>
        </w:tc>
        <w:tc>
          <w:tcPr>
            <w:tcW w:w="6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3FD64B" w14:textId="5DFCC89F" w:rsidR="006435B8" w:rsidRPr="006435B8" w:rsidRDefault="003B2842" w:rsidP="6A727B2C">
            <w:pPr>
              <w:pStyle w:val="TableRow"/>
              <w:ind w:left="0"/>
              <w:rPr>
                <w:rFonts w:cs="Arial"/>
                <w:color w:val="auto"/>
              </w:rPr>
            </w:pPr>
            <w:r w:rsidRPr="30DE351F">
              <w:rPr>
                <w:rFonts w:cs="Arial"/>
                <w:color w:val="auto"/>
              </w:rPr>
              <w:t>J Greenish</w:t>
            </w:r>
          </w:p>
        </w:tc>
      </w:tr>
      <w:bookmarkEnd w:id="9"/>
      <w:bookmarkEnd w:id="10"/>
      <w:bookmarkEnd w:id="11"/>
    </w:tbl>
    <w:p w14:paraId="093947AE" w14:textId="77777777" w:rsidR="00334D4B" w:rsidRDefault="00334D4B" w:rsidP="00334D4B">
      <w:pPr>
        <w:rPr>
          <w:rFonts w:ascii="Arial" w:hAnsi="Arial" w:cs="Arial"/>
          <w:b/>
          <w:szCs w:val="24"/>
        </w:rPr>
      </w:pPr>
    </w:p>
    <w:p w14:paraId="013DFB5D" w14:textId="77777777" w:rsidR="002A5976" w:rsidRDefault="002A5976" w:rsidP="00EE1B63">
      <w:pPr>
        <w:rPr>
          <w:rFonts w:ascii="Arial" w:hAnsi="Arial" w:cs="Arial"/>
          <w:b/>
          <w:szCs w:val="24"/>
        </w:rPr>
      </w:pPr>
    </w:p>
    <w:p w14:paraId="0E4AF3E2" w14:textId="77777777" w:rsidR="002A5976" w:rsidRDefault="002A5976" w:rsidP="00EE1B63">
      <w:pPr>
        <w:rPr>
          <w:rFonts w:ascii="Arial" w:hAnsi="Arial" w:cs="Arial"/>
          <w:b/>
          <w:szCs w:val="24"/>
        </w:rPr>
      </w:pPr>
    </w:p>
    <w:p w14:paraId="4F1DC3D5" w14:textId="77777777" w:rsidR="002A5976" w:rsidRDefault="002A5976" w:rsidP="00EE1B63">
      <w:pPr>
        <w:rPr>
          <w:rFonts w:ascii="Arial" w:hAnsi="Arial" w:cs="Arial"/>
          <w:b/>
          <w:szCs w:val="24"/>
        </w:rPr>
      </w:pPr>
    </w:p>
    <w:p w14:paraId="75DFA2F3" w14:textId="77777777" w:rsidR="002A5976" w:rsidRDefault="002A5976" w:rsidP="00EE1B63">
      <w:pPr>
        <w:rPr>
          <w:rFonts w:ascii="Arial" w:hAnsi="Arial" w:cs="Arial"/>
          <w:b/>
          <w:szCs w:val="24"/>
        </w:rPr>
      </w:pPr>
    </w:p>
    <w:p w14:paraId="5AB45615" w14:textId="6E19FBD9"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12681" w:type="dxa"/>
        <w:tblCellMar>
          <w:left w:w="10" w:type="dxa"/>
          <w:right w:w="10" w:type="dxa"/>
        </w:tblCellMar>
        <w:tblLook w:val="04A0" w:firstRow="1" w:lastRow="0" w:firstColumn="1" w:lastColumn="0" w:noHBand="0" w:noVBand="1"/>
      </w:tblPr>
      <w:tblGrid>
        <w:gridCol w:w="7905"/>
        <w:gridCol w:w="4776"/>
      </w:tblGrid>
      <w:tr w:rsidR="006435B8" w:rsidRPr="006435B8" w14:paraId="11C29452" w14:textId="77777777" w:rsidTr="6A727B2C">
        <w:trPr>
          <w:trHeight w:val="374"/>
        </w:trPr>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47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6A727B2C">
        <w:trPr>
          <w:trHeight w:val="374"/>
        </w:trPr>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47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8544C4" w14:textId="4474D720" w:rsidR="00851398" w:rsidRPr="00896E8B" w:rsidRDefault="00851398" w:rsidP="6A727B2C">
            <w:pPr>
              <w:pStyle w:val="TableRow"/>
              <w:rPr>
                <w:rFonts w:cs="Arial"/>
                <w:color w:val="auto"/>
              </w:rPr>
            </w:pPr>
            <w:r w:rsidRPr="00896E8B">
              <w:rPr>
                <w:rFonts w:cs="Arial"/>
                <w:color w:val="auto"/>
              </w:rPr>
              <w:t>£</w:t>
            </w:r>
            <w:r w:rsidR="78B76CFE" w:rsidRPr="00896E8B">
              <w:rPr>
                <w:rFonts w:cs="Arial"/>
                <w:color w:val="auto"/>
              </w:rPr>
              <w:t>1</w:t>
            </w:r>
            <w:r w:rsidR="00A11911" w:rsidRPr="00896E8B">
              <w:rPr>
                <w:rFonts w:cs="Arial"/>
                <w:color w:val="auto"/>
              </w:rPr>
              <w:t>13</w:t>
            </w:r>
            <w:r w:rsidR="1FA9CE75" w:rsidRPr="30DE351F">
              <w:rPr>
                <w:rFonts w:cs="Arial"/>
                <w:color w:val="auto"/>
              </w:rPr>
              <w:t>,</w:t>
            </w:r>
            <w:r w:rsidR="00A11911" w:rsidRPr="00896E8B">
              <w:rPr>
                <w:rFonts w:cs="Arial"/>
                <w:color w:val="auto"/>
              </w:rPr>
              <w:t>850</w:t>
            </w:r>
          </w:p>
          <w:p w14:paraId="30C29CD9" w14:textId="6DE30371" w:rsidR="0026232C" w:rsidRPr="00896E8B" w:rsidRDefault="7B193A7C" w:rsidP="6A727B2C">
            <w:pPr>
              <w:pStyle w:val="TableRow"/>
              <w:rPr>
                <w:rFonts w:cs="Arial"/>
                <w:color w:val="auto"/>
              </w:rPr>
            </w:pPr>
            <w:r w:rsidRPr="00896E8B">
              <w:rPr>
                <w:rFonts w:cs="Arial"/>
                <w:color w:val="auto"/>
              </w:rPr>
              <w:t>£</w:t>
            </w:r>
            <w:r w:rsidR="00896E8B" w:rsidRPr="00896E8B">
              <w:rPr>
                <w:rFonts w:cs="Arial"/>
                <w:color w:val="auto"/>
              </w:rPr>
              <w:t xml:space="preserve">24,150 </w:t>
            </w:r>
            <w:r w:rsidR="7918FE22" w:rsidRPr="00896E8B">
              <w:rPr>
                <w:rFonts w:cs="Arial"/>
                <w:color w:val="auto"/>
              </w:rPr>
              <w:t xml:space="preserve">EY </w:t>
            </w:r>
          </w:p>
        </w:tc>
      </w:tr>
      <w:tr w:rsidR="006435B8" w:rsidRPr="00C0168A" w14:paraId="1C961E31" w14:textId="77777777" w:rsidTr="6A727B2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D6CA1" w14:textId="77777777" w:rsidR="00851398" w:rsidRPr="00C0168A" w:rsidRDefault="00851398" w:rsidP="00643259">
            <w:pPr>
              <w:pStyle w:val="TableRow"/>
              <w:rPr>
                <w:rFonts w:cs="Arial"/>
                <w:b/>
                <w:color w:val="auto"/>
              </w:rPr>
            </w:pPr>
            <w:r w:rsidRPr="00C0168A">
              <w:rPr>
                <w:rFonts w:cs="Arial"/>
                <w:b/>
                <w:color w:val="auto"/>
              </w:rPr>
              <w:t>Total budget for this academic year</w:t>
            </w:r>
          </w:p>
          <w:p w14:paraId="6DBD265D" w14:textId="77777777" w:rsidR="00851398" w:rsidRPr="00C0168A" w:rsidRDefault="00851398" w:rsidP="00643259">
            <w:pPr>
              <w:pStyle w:val="TableRow"/>
              <w:rPr>
                <w:rFonts w:cs="Arial"/>
                <w:color w:val="auto"/>
              </w:rPr>
            </w:pPr>
          </w:p>
        </w:tc>
        <w:tc>
          <w:tcPr>
            <w:tcW w:w="477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75C1BD" w14:textId="702DE11B" w:rsidR="00851398" w:rsidRPr="00896E8B" w:rsidRDefault="75995D09" w:rsidP="6A727B2C">
            <w:pPr>
              <w:pStyle w:val="TableRow"/>
              <w:ind w:left="0"/>
              <w:rPr>
                <w:rFonts w:cs="Arial"/>
                <w:color w:val="auto"/>
              </w:rPr>
            </w:pPr>
            <w:r w:rsidRPr="00896E8B">
              <w:rPr>
                <w:rFonts w:cs="Arial"/>
                <w:color w:val="auto"/>
              </w:rPr>
              <w:t>£</w:t>
            </w:r>
            <w:r w:rsidR="00896E8B" w:rsidRPr="00896E8B">
              <w:rPr>
                <w:rFonts w:cs="Arial"/>
                <w:color w:val="auto"/>
              </w:rPr>
              <w:t>138,000</w:t>
            </w:r>
          </w:p>
        </w:tc>
      </w:tr>
    </w:tbl>
    <w:p w14:paraId="46110FEC" w14:textId="5B835B61" w:rsidR="00851398" w:rsidRPr="00C0168A" w:rsidRDefault="00851398" w:rsidP="00851398">
      <w:pPr>
        <w:pStyle w:val="Heading1"/>
        <w:rPr>
          <w:rFonts w:ascii="Arial" w:hAnsi="Arial" w:cs="Arial"/>
          <w:sz w:val="24"/>
          <w:szCs w:val="24"/>
        </w:rPr>
      </w:pPr>
      <w:r w:rsidRPr="00C0168A">
        <w:rPr>
          <w:rFonts w:ascii="Arial" w:hAnsi="Arial" w:cs="Arial"/>
          <w:sz w:val="24"/>
          <w:szCs w:val="24"/>
        </w:rPr>
        <w:t xml:space="preserve">Part A: Strategy </w:t>
      </w:r>
      <w:r w:rsidR="00F67356" w:rsidRPr="00C0168A">
        <w:rPr>
          <w:rFonts w:ascii="Arial" w:hAnsi="Arial" w:cs="Arial"/>
          <w:sz w:val="24"/>
          <w:szCs w:val="24"/>
        </w:rPr>
        <w:t>P</w:t>
      </w:r>
      <w:r w:rsidRPr="00C0168A">
        <w:rPr>
          <w:rFonts w:ascii="Arial" w:hAnsi="Arial" w:cs="Arial"/>
          <w:sz w:val="24"/>
          <w:szCs w:val="24"/>
        </w:rPr>
        <w:t>lan</w:t>
      </w:r>
    </w:p>
    <w:p w14:paraId="179CAD93" w14:textId="59556DCE" w:rsidR="00851398" w:rsidRPr="00C0168A" w:rsidRDefault="00851398" w:rsidP="00851398">
      <w:pPr>
        <w:pStyle w:val="Heading2"/>
        <w:rPr>
          <w:rFonts w:ascii="Arial" w:hAnsi="Arial" w:cs="Arial"/>
          <w:sz w:val="24"/>
          <w:szCs w:val="24"/>
        </w:rPr>
      </w:pPr>
      <w:bookmarkStart w:id="12" w:name="_Toc357771640"/>
      <w:bookmarkStart w:id="13" w:name="_Toc346793418"/>
      <w:r w:rsidRPr="00C0168A">
        <w:rPr>
          <w:rFonts w:ascii="Arial" w:hAnsi="Arial" w:cs="Arial"/>
          <w:sz w:val="24"/>
          <w:szCs w:val="24"/>
        </w:rPr>
        <w:t xml:space="preserve">Statement of </w:t>
      </w:r>
      <w:r w:rsidR="00F67356" w:rsidRPr="00C0168A">
        <w:rPr>
          <w:rFonts w:ascii="Arial" w:hAnsi="Arial" w:cs="Arial"/>
          <w:sz w:val="24"/>
          <w:szCs w:val="24"/>
        </w:rPr>
        <w:t>I</w:t>
      </w:r>
      <w:r w:rsidRPr="00C0168A">
        <w:rPr>
          <w:rFonts w:ascii="Arial" w:hAnsi="Arial" w:cs="Arial"/>
          <w:sz w:val="24"/>
          <w:szCs w:val="24"/>
        </w:rPr>
        <w:t>ntent</w:t>
      </w:r>
    </w:p>
    <w:tbl>
      <w:tblPr>
        <w:tblW w:w="13095" w:type="dxa"/>
        <w:tblCellMar>
          <w:left w:w="10" w:type="dxa"/>
          <w:right w:w="10" w:type="dxa"/>
        </w:tblCellMar>
        <w:tblLook w:val="04A0" w:firstRow="1" w:lastRow="0" w:firstColumn="1" w:lastColumn="0" w:noHBand="0" w:noVBand="1"/>
      </w:tblPr>
      <w:tblGrid>
        <w:gridCol w:w="13095"/>
      </w:tblGrid>
      <w:tr w:rsidR="006435B8" w:rsidRPr="00C0168A" w14:paraId="47D4B13E" w14:textId="77777777" w:rsidTr="6A727B2C">
        <w:tc>
          <w:tcPr>
            <w:tcW w:w="13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BB95E6" w14:textId="774F4A13" w:rsidR="00851398" w:rsidRPr="00C0168A" w:rsidRDefault="4FE03280" w:rsidP="001B74E5">
            <w:pPr>
              <w:pStyle w:val="ListParagraph"/>
              <w:numPr>
                <w:ilvl w:val="0"/>
                <w:numId w:val="7"/>
              </w:numPr>
              <w:spacing w:before="120"/>
              <w:rPr>
                <w:rFonts w:ascii="Arial" w:hAnsi="Arial" w:cs="Arial"/>
              </w:rPr>
            </w:pPr>
            <w:r w:rsidRPr="00C0168A">
              <w:rPr>
                <w:rFonts w:ascii="Arial" w:hAnsi="Arial" w:cs="Arial"/>
              </w:rPr>
              <w:t>Improved outcomes</w:t>
            </w:r>
            <w:r w:rsidR="1D6B1D0D" w:rsidRPr="00C0168A">
              <w:rPr>
                <w:rFonts w:ascii="Arial" w:hAnsi="Arial" w:cs="Arial"/>
              </w:rPr>
              <w:t xml:space="preserve"> and narrowing the gap</w:t>
            </w:r>
            <w:r w:rsidRPr="00C0168A">
              <w:rPr>
                <w:rFonts w:ascii="Arial" w:hAnsi="Arial" w:cs="Arial"/>
              </w:rPr>
              <w:t xml:space="preserve"> of eFSM and EY pupils.</w:t>
            </w:r>
          </w:p>
          <w:p w14:paraId="225AD2F5" w14:textId="3F4BC5F0" w:rsidR="2415C3C2" w:rsidRPr="00C0168A" w:rsidRDefault="569CCB93" w:rsidP="001B74E5">
            <w:pPr>
              <w:pStyle w:val="ListParagraph"/>
              <w:numPr>
                <w:ilvl w:val="0"/>
                <w:numId w:val="7"/>
              </w:numPr>
              <w:spacing w:before="120"/>
              <w:rPr>
                <w:rFonts w:ascii="Arial" w:hAnsi="Arial" w:cs="Arial"/>
              </w:rPr>
            </w:pPr>
            <w:r w:rsidRPr="00C0168A">
              <w:rPr>
                <w:rFonts w:ascii="Arial" w:hAnsi="Arial" w:cs="Arial"/>
              </w:rPr>
              <w:t xml:space="preserve">Improved attainment </w:t>
            </w:r>
            <w:r w:rsidR="3C55552D" w:rsidRPr="00C0168A">
              <w:rPr>
                <w:rFonts w:ascii="Arial" w:hAnsi="Arial" w:cs="Arial"/>
              </w:rPr>
              <w:t xml:space="preserve">and narrowing the gap </w:t>
            </w:r>
            <w:r w:rsidRPr="00C0168A">
              <w:rPr>
                <w:rFonts w:ascii="Arial" w:hAnsi="Arial" w:cs="Arial"/>
              </w:rPr>
              <w:t xml:space="preserve">of eFSM and EY pupils. </w:t>
            </w:r>
          </w:p>
          <w:p w14:paraId="24D0A074" w14:textId="77777777" w:rsidR="00BC21DE" w:rsidRPr="00C0168A" w:rsidRDefault="2415C3C2" w:rsidP="001B74E5">
            <w:pPr>
              <w:pStyle w:val="ListParagraph"/>
              <w:numPr>
                <w:ilvl w:val="0"/>
                <w:numId w:val="7"/>
              </w:numPr>
              <w:spacing w:before="120"/>
              <w:rPr>
                <w:rFonts w:ascii="Arial" w:hAnsi="Arial" w:cs="Arial"/>
              </w:rPr>
            </w:pPr>
            <w:r w:rsidRPr="00C0168A">
              <w:rPr>
                <w:rFonts w:ascii="Arial" w:hAnsi="Arial" w:cs="Arial"/>
              </w:rPr>
              <w:t>eFSM and EY pupils receive appropriate support and intervention to ensure they achieve their expected outcomes.</w:t>
            </w:r>
          </w:p>
          <w:p w14:paraId="016A1863" w14:textId="7AB7A4E8" w:rsidR="00F61D61" w:rsidRPr="00C0168A" w:rsidRDefault="18E6F3D5" w:rsidP="001B74E5">
            <w:pPr>
              <w:pStyle w:val="ListParagraph"/>
              <w:numPr>
                <w:ilvl w:val="0"/>
                <w:numId w:val="7"/>
              </w:numPr>
              <w:spacing w:before="120"/>
              <w:rPr>
                <w:rFonts w:ascii="Arial" w:hAnsi="Arial" w:cs="Arial"/>
              </w:rPr>
            </w:pPr>
            <w:r w:rsidRPr="00C0168A">
              <w:rPr>
                <w:rFonts w:ascii="Arial" w:hAnsi="Arial" w:cs="Arial"/>
                <w:shd w:val="clear" w:color="auto" w:fill="FFFFFF"/>
              </w:rPr>
              <w:t>Improved health and wellbeing for vulnerable learners to ensure that children to ensure that they develop the knowledge and understanding, skills, capabilities, and attributes which they need for mental, emotional, social and physical wellbeing now and in the future.</w:t>
            </w:r>
            <w:r w:rsidR="569CCB93" w:rsidRPr="00C0168A">
              <w:rPr>
                <w:rFonts w:ascii="Arial" w:hAnsi="Arial" w:cs="Arial"/>
              </w:rPr>
              <w:t xml:space="preserve"> </w:t>
            </w:r>
          </w:p>
          <w:p w14:paraId="5CE13C57" w14:textId="118D7447" w:rsidR="00851398" w:rsidRPr="00C0168A" w:rsidRDefault="00851398" w:rsidP="180BA634">
            <w:pPr>
              <w:pStyle w:val="ListParagraph"/>
              <w:suppressAutoHyphens/>
              <w:autoSpaceDN w:val="0"/>
              <w:spacing w:before="120" w:after="240" w:line="288" w:lineRule="auto"/>
              <w:contextualSpacing/>
              <w:rPr>
                <w:rFonts w:ascii="Arial" w:hAnsi="Arial" w:cs="Arial"/>
                <w:i/>
                <w:iCs/>
              </w:rPr>
            </w:pPr>
          </w:p>
        </w:tc>
      </w:tr>
    </w:tbl>
    <w:p w14:paraId="2E0C3BCF" w14:textId="3D62624F" w:rsidR="00F67356" w:rsidRPr="00C0168A" w:rsidRDefault="00851398" w:rsidP="00F67356">
      <w:pPr>
        <w:pStyle w:val="Heading2"/>
        <w:spacing w:before="600"/>
        <w:rPr>
          <w:rFonts w:ascii="Arial" w:hAnsi="Arial" w:cs="Arial"/>
          <w:sz w:val="24"/>
          <w:szCs w:val="24"/>
        </w:rPr>
      </w:pPr>
      <w:bookmarkStart w:id="14" w:name="_Toc443397160"/>
      <w:r w:rsidRPr="00C0168A">
        <w:rPr>
          <w:rFonts w:ascii="Arial" w:hAnsi="Arial" w:cs="Arial"/>
          <w:sz w:val="24"/>
          <w:szCs w:val="24"/>
        </w:rPr>
        <w:t xml:space="preserve">Intended </w:t>
      </w:r>
      <w:r w:rsidR="00F67356" w:rsidRPr="00C0168A">
        <w:rPr>
          <w:rFonts w:ascii="Arial" w:hAnsi="Arial" w:cs="Arial"/>
          <w:sz w:val="24"/>
          <w:szCs w:val="24"/>
        </w:rPr>
        <w:t>O</w:t>
      </w:r>
      <w:r w:rsidRPr="00C0168A">
        <w:rPr>
          <w:rFonts w:ascii="Arial" w:hAnsi="Arial" w:cs="Arial"/>
          <w:sz w:val="24"/>
          <w:szCs w:val="24"/>
        </w:rPr>
        <w:t xml:space="preserve">utcomes </w:t>
      </w:r>
    </w:p>
    <w:p w14:paraId="40E15301" w14:textId="77777777" w:rsidR="00F67356" w:rsidRPr="00C0168A" w:rsidRDefault="00F67356" w:rsidP="00EE1B63">
      <w:pPr>
        <w:rPr>
          <w:rFonts w:ascii="Arial" w:hAnsi="Arial" w:cs="Arial"/>
        </w:rPr>
      </w:pPr>
    </w:p>
    <w:p w14:paraId="47A1786B" w14:textId="13B9F62E" w:rsidR="00851398" w:rsidRPr="00C0168A" w:rsidRDefault="00851398" w:rsidP="00851398">
      <w:pPr>
        <w:rPr>
          <w:rFonts w:ascii="Arial" w:hAnsi="Arial" w:cs="Arial"/>
          <w:szCs w:val="24"/>
        </w:rPr>
      </w:pPr>
      <w:r w:rsidRPr="00C0168A">
        <w:rPr>
          <w:rFonts w:ascii="Arial" w:hAnsi="Arial" w:cs="Arial"/>
          <w:szCs w:val="24"/>
        </w:rPr>
        <w:t xml:space="preserve">This explains the outcomes we are aiming for </w:t>
      </w:r>
      <w:r w:rsidRPr="00C0168A">
        <w:rPr>
          <w:rFonts w:ascii="Arial" w:hAnsi="Arial" w:cs="Arial"/>
          <w:b/>
          <w:bCs/>
          <w:szCs w:val="24"/>
        </w:rPr>
        <w:t>by the end of our current strategy plan</w:t>
      </w:r>
      <w:r w:rsidRPr="00C0168A">
        <w:rPr>
          <w:rFonts w:ascii="Arial" w:hAnsi="Arial" w:cs="Arial"/>
          <w:szCs w:val="24"/>
        </w:rPr>
        <w:t>, and how we will measure whether they have been achieved.</w:t>
      </w:r>
    </w:p>
    <w:p w14:paraId="6025FB0E" w14:textId="77777777" w:rsidR="00F67356" w:rsidRPr="00C0168A" w:rsidRDefault="00F67356" w:rsidP="00851398">
      <w:pPr>
        <w:rPr>
          <w:rFonts w:ascii="Arial" w:hAnsi="Arial" w:cs="Arial"/>
          <w:szCs w:val="24"/>
        </w:rPr>
      </w:pPr>
    </w:p>
    <w:tbl>
      <w:tblPr>
        <w:tblW w:w="14068" w:type="dxa"/>
        <w:tblCellMar>
          <w:left w:w="10" w:type="dxa"/>
          <w:right w:w="10" w:type="dxa"/>
        </w:tblCellMar>
        <w:tblLook w:val="04A0" w:firstRow="1" w:lastRow="0" w:firstColumn="1" w:lastColumn="0" w:noHBand="0" w:noVBand="1"/>
      </w:tblPr>
      <w:tblGrid>
        <w:gridCol w:w="4213"/>
        <w:gridCol w:w="9855"/>
      </w:tblGrid>
      <w:tr w:rsidR="006435B8" w:rsidRPr="00C0168A" w14:paraId="714D4E41" w14:textId="77777777" w:rsidTr="6A727B2C">
        <w:tc>
          <w:tcPr>
            <w:tcW w:w="42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9577A4" w14:textId="77777777" w:rsidR="00851398" w:rsidRPr="00C0168A" w:rsidRDefault="00851398" w:rsidP="00643259">
            <w:pPr>
              <w:pStyle w:val="TableHeader"/>
              <w:jc w:val="left"/>
              <w:rPr>
                <w:rFonts w:cs="Arial"/>
                <w:color w:val="auto"/>
              </w:rPr>
            </w:pPr>
            <w:r w:rsidRPr="00C0168A">
              <w:rPr>
                <w:rFonts w:cs="Arial"/>
                <w:color w:val="auto"/>
              </w:rPr>
              <w:t>Intended outcome</w:t>
            </w:r>
          </w:p>
        </w:tc>
        <w:tc>
          <w:tcPr>
            <w:tcW w:w="9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91B8F18" w14:textId="77777777" w:rsidR="00851398" w:rsidRPr="00C0168A" w:rsidRDefault="00851398" w:rsidP="00643259">
            <w:pPr>
              <w:pStyle w:val="TableHeader"/>
              <w:jc w:val="left"/>
              <w:rPr>
                <w:rFonts w:cs="Arial"/>
                <w:color w:val="auto"/>
              </w:rPr>
            </w:pPr>
            <w:r w:rsidRPr="00C0168A">
              <w:rPr>
                <w:rFonts w:cs="Arial"/>
                <w:color w:val="auto"/>
              </w:rPr>
              <w:t>Success criteria</w:t>
            </w:r>
          </w:p>
        </w:tc>
      </w:tr>
      <w:tr w:rsidR="006435B8" w:rsidRPr="00C0168A" w14:paraId="6B326033" w14:textId="77777777" w:rsidTr="6A727B2C">
        <w:tc>
          <w:tcPr>
            <w:tcW w:w="4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BFF8D8" w14:textId="7D13ABF3" w:rsidR="00851398" w:rsidRPr="00C0168A" w:rsidRDefault="2DF30DA2" w:rsidP="180BA634">
            <w:pPr>
              <w:pStyle w:val="TableRow"/>
              <w:rPr>
                <w:rFonts w:cs="Arial"/>
                <w:color w:val="auto"/>
              </w:rPr>
            </w:pPr>
            <w:r w:rsidRPr="00C0168A">
              <w:rPr>
                <w:rFonts w:cs="Arial"/>
                <w:color w:val="auto"/>
              </w:rPr>
              <w:t>I</w:t>
            </w:r>
            <w:r w:rsidR="5DF4921B" w:rsidRPr="00C0168A">
              <w:rPr>
                <w:rFonts w:cs="Arial"/>
                <w:color w:val="auto"/>
              </w:rPr>
              <w:t>ncreased</w:t>
            </w:r>
            <w:r w:rsidRPr="00C0168A">
              <w:rPr>
                <w:rFonts w:cs="Arial"/>
                <w:color w:val="auto"/>
              </w:rPr>
              <w:t xml:space="preserve"> equity for </w:t>
            </w:r>
            <w:r w:rsidR="03629323" w:rsidRPr="00C0168A">
              <w:rPr>
                <w:rFonts w:cs="Arial"/>
                <w:color w:val="auto"/>
              </w:rPr>
              <w:t>eFSM pupils</w:t>
            </w:r>
            <w:r w:rsidRPr="00C0168A">
              <w:rPr>
                <w:rFonts w:cs="Arial"/>
                <w:color w:val="auto"/>
              </w:rPr>
              <w:t xml:space="preserve"> </w:t>
            </w:r>
            <w:r w:rsidR="32896310" w:rsidRPr="00C0168A">
              <w:rPr>
                <w:rFonts w:cs="Arial"/>
                <w:color w:val="auto"/>
              </w:rPr>
              <w:t xml:space="preserve">through increasing </w:t>
            </w:r>
            <w:r w:rsidR="4EC88ADC" w:rsidRPr="00C0168A">
              <w:rPr>
                <w:rFonts w:cs="Arial"/>
                <w:color w:val="auto"/>
              </w:rPr>
              <w:t>a</w:t>
            </w:r>
            <w:r w:rsidR="55BCEBEE" w:rsidRPr="00C0168A">
              <w:rPr>
                <w:rFonts w:cs="Arial"/>
                <w:color w:val="auto"/>
              </w:rPr>
              <w:t>c</w:t>
            </w:r>
            <w:r w:rsidR="32896310" w:rsidRPr="00C0168A">
              <w:rPr>
                <w:rFonts w:cs="Arial"/>
                <w:color w:val="auto"/>
              </w:rPr>
              <w:t xml:space="preserve">cess to the curriculum and extra-curricular activities by reducing the </w:t>
            </w:r>
            <w:r w:rsidR="104CBD70" w:rsidRPr="00C0168A">
              <w:rPr>
                <w:rFonts w:cs="Arial"/>
                <w:color w:val="auto"/>
              </w:rPr>
              <w:t xml:space="preserve">financial impact. </w:t>
            </w:r>
          </w:p>
        </w:tc>
        <w:tc>
          <w:tcPr>
            <w:tcW w:w="9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EE9FED" w14:textId="2E9CB491" w:rsidR="00851398" w:rsidRPr="00C0168A" w:rsidRDefault="2DF30DA2" w:rsidP="180BA634">
            <w:pPr>
              <w:pStyle w:val="TableRowCentered"/>
              <w:jc w:val="left"/>
              <w:rPr>
                <w:rFonts w:cs="Arial"/>
                <w:color w:val="auto"/>
              </w:rPr>
            </w:pPr>
            <w:r w:rsidRPr="00C0168A">
              <w:rPr>
                <w:rFonts w:cs="Arial"/>
                <w:color w:val="auto"/>
              </w:rPr>
              <w:t>All pupils accessing all educational visits.</w:t>
            </w:r>
          </w:p>
          <w:p w14:paraId="738308BC" w14:textId="4F1D8D83" w:rsidR="00851398" w:rsidRPr="00C0168A" w:rsidRDefault="2DF30DA2" w:rsidP="180BA634">
            <w:pPr>
              <w:pStyle w:val="TableRowCentered"/>
              <w:jc w:val="left"/>
              <w:rPr>
                <w:rFonts w:cs="Arial"/>
                <w:color w:val="auto"/>
              </w:rPr>
            </w:pPr>
            <w:r w:rsidRPr="00C0168A">
              <w:rPr>
                <w:rFonts w:cs="Arial"/>
                <w:color w:val="auto"/>
              </w:rPr>
              <w:t>All pupils participating in extra-curricular activities.</w:t>
            </w:r>
          </w:p>
          <w:p w14:paraId="283AB832" w14:textId="50FF6FA7" w:rsidR="00851398" w:rsidRPr="00C0168A" w:rsidRDefault="2DF30DA2" w:rsidP="180BA634">
            <w:pPr>
              <w:pStyle w:val="TableRowCentered"/>
              <w:jc w:val="left"/>
              <w:rPr>
                <w:rFonts w:cs="Arial"/>
                <w:color w:val="auto"/>
              </w:rPr>
            </w:pPr>
            <w:r w:rsidRPr="00C0168A">
              <w:rPr>
                <w:rFonts w:cs="Arial"/>
                <w:color w:val="auto"/>
              </w:rPr>
              <w:t xml:space="preserve">Al pupils accessing curricular </w:t>
            </w:r>
            <w:r w:rsidR="39B0CD6A" w:rsidRPr="00C0168A">
              <w:rPr>
                <w:rFonts w:cs="Arial"/>
                <w:color w:val="auto"/>
              </w:rPr>
              <w:t>activities</w:t>
            </w:r>
            <w:r w:rsidRPr="00C0168A">
              <w:rPr>
                <w:rFonts w:cs="Arial"/>
                <w:color w:val="auto"/>
              </w:rPr>
              <w:t>.</w:t>
            </w:r>
          </w:p>
          <w:p w14:paraId="2F203F14" w14:textId="690F229F" w:rsidR="00851398" w:rsidRPr="00C0168A" w:rsidRDefault="002324AA" w:rsidP="180BA634">
            <w:pPr>
              <w:pStyle w:val="TableRowCentered"/>
              <w:jc w:val="left"/>
              <w:rPr>
                <w:rFonts w:cs="Arial"/>
                <w:color w:val="auto"/>
              </w:rPr>
            </w:pPr>
            <w:r w:rsidRPr="00C0168A">
              <w:rPr>
                <w:rFonts w:cs="Arial"/>
                <w:color w:val="auto"/>
              </w:rPr>
              <w:t>All pupils access to food for breakfast</w:t>
            </w:r>
            <w:r w:rsidR="00E019B7" w:rsidRPr="00C0168A">
              <w:rPr>
                <w:rFonts w:cs="Arial"/>
                <w:color w:val="auto"/>
              </w:rPr>
              <w:t>, l</w:t>
            </w:r>
            <w:r w:rsidRPr="00C0168A">
              <w:rPr>
                <w:rFonts w:cs="Arial"/>
                <w:color w:val="auto"/>
              </w:rPr>
              <w:t>unch and break times.</w:t>
            </w:r>
          </w:p>
          <w:p w14:paraId="62074DFD" w14:textId="4CDBFC0B" w:rsidR="007E5311" w:rsidRPr="00C0168A" w:rsidRDefault="007E5311" w:rsidP="007E5311">
            <w:pPr>
              <w:pStyle w:val="TableRowCentered"/>
              <w:ind w:left="0"/>
              <w:jc w:val="left"/>
              <w:rPr>
                <w:rFonts w:cs="Arial"/>
                <w:color w:val="auto"/>
              </w:rPr>
            </w:pPr>
          </w:p>
          <w:p w14:paraId="08BA393C" w14:textId="04A609D4" w:rsidR="001933A6" w:rsidRPr="00C0168A" w:rsidRDefault="001933A6" w:rsidP="180BA634">
            <w:pPr>
              <w:pStyle w:val="TableRowCentered"/>
              <w:jc w:val="left"/>
              <w:rPr>
                <w:rFonts w:cs="Arial"/>
                <w:color w:val="auto"/>
              </w:rPr>
            </w:pPr>
            <w:r w:rsidRPr="00C0168A">
              <w:rPr>
                <w:rFonts w:cs="Arial"/>
                <w:color w:val="auto"/>
              </w:rPr>
              <w:t xml:space="preserve">All pupils </w:t>
            </w:r>
            <w:r w:rsidR="007E5311" w:rsidRPr="00C0168A">
              <w:rPr>
                <w:rFonts w:cs="Arial"/>
                <w:color w:val="auto"/>
              </w:rPr>
              <w:t>to have access to clothing or appropriate PE kit</w:t>
            </w:r>
            <w:r w:rsidR="002324AA" w:rsidRPr="00C0168A">
              <w:rPr>
                <w:rFonts w:cs="Arial"/>
                <w:color w:val="auto"/>
              </w:rPr>
              <w:t xml:space="preserve"> for school and extracurricular activities.</w:t>
            </w:r>
          </w:p>
        </w:tc>
      </w:tr>
      <w:tr w:rsidR="006435B8" w:rsidRPr="00C0168A" w14:paraId="569F6A6A" w14:textId="77777777" w:rsidTr="6A727B2C">
        <w:tc>
          <w:tcPr>
            <w:tcW w:w="4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A18795" w14:textId="34A9AC6E" w:rsidR="00851398" w:rsidRPr="00C0168A" w:rsidRDefault="479305AE" w:rsidP="00643259">
            <w:pPr>
              <w:pStyle w:val="TableRow"/>
              <w:rPr>
                <w:rFonts w:cs="Arial"/>
                <w:color w:val="auto"/>
              </w:rPr>
            </w:pPr>
            <w:r w:rsidRPr="00C0168A">
              <w:rPr>
                <w:rFonts w:cs="Arial"/>
                <w:color w:val="auto"/>
              </w:rPr>
              <w:t xml:space="preserve">Improved </w:t>
            </w:r>
            <w:r w:rsidR="31EF12F1" w:rsidRPr="00C0168A">
              <w:rPr>
                <w:rFonts w:cs="Arial"/>
                <w:color w:val="auto"/>
              </w:rPr>
              <w:t>outcomes</w:t>
            </w:r>
            <w:r w:rsidR="0272E3DE" w:rsidRPr="00C0168A">
              <w:rPr>
                <w:rFonts w:cs="Arial"/>
                <w:color w:val="auto"/>
              </w:rPr>
              <w:t xml:space="preserve"> and narrowing the gap</w:t>
            </w:r>
            <w:r w:rsidR="31EF12F1" w:rsidRPr="00C0168A">
              <w:rPr>
                <w:rFonts w:cs="Arial"/>
                <w:color w:val="auto"/>
              </w:rPr>
              <w:t xml:space="preserve"> of eFSM and EY pupils. </w:t>
            </w:r>
          </w:p>
        </w:tc>
        <w:tc>
          <w:tcPr>
            <w:tcW w:w="9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82A39A" w14:textId="488BAD81" w:rsidR="00314466" w:rsidRPr="00C73549" w:rsidRDefault="00314466" w:rsidP="0BF12B04">
            <w:pPr>
              <w:pStyle w:val="ListParagraph"/>
              <w:numPr>
                <w:ilvl w:val="0"/>
                <w:numId w:val="76"/>
              </w:numPr>
              <w:spacing w:line="278" w:lineRule="auto"/>
              <w:contextualSpacing/>
              <w:rPr>
                <w:rFonts w:ascii="Arial" w:eastAsia="Arial" w:hAnsi="Arial" w:cs="Arial"/>
                <w:szCs w:val="24"/>
              </w:rPr>
            </w:pPr>
            <w:r w:rsidRPr="0BF12B04">
              <w:rPr>
                <w:rFonts w:ascii="Arial" w:eastAsia="Arial" w:hAnsi="Arial" w:cs="Arial"/>
                <w:szCs w:val="24"/>
              </w:rPr>
              <w:t>Raise attainment across all groups, especially boys, eFSM, and vulnerable pupils.</w:t>
            </w:r>
          </w:p>
          <w:p w14:paraId="56CB333F" w14:textId="02800215" w:rsidR="00314466" w:rsidRPr="00C73549" w:rsidRDefault="00314466" w:rsidP="00744AED">
            <w:pPr>
              <w:pStyle w:val="ListParagraph"/>
              <w:numPr>
                <w:ilvl w:val="0"/>
                <w:numId w:val="76"/>
              </w:numPr>
              <w:spacing w:line="278" w:lineRule="auto"/>
              <w:contextualSpacing/>
              <w:rPr>
                <w:rFonts w:ascii="Arial" w:eastAsia="Arial" w:hAnsi="Arial" w:cs="Arial"/>
                <w:szCs w:val="24"/>
              </w:rPr>
            </w:pPr>
            <w:r w:rsidRPr="0BF12B04">
              <w:rPr>
                <w:rFonts w:ascii="Arial" w:eastAsia="Arial" w:hAnsi="Arial" w:cs="Arial"/>
                <w:szCs w:val="24"/>
              </w:rPr>
              <w:t>Whole school: Reduce the percentage of pupils working below expected in writing by 15% across each year group by the end of the academic year.</w:t>
            </w:r>
          </w:p>
          <w:p w14:paraId="4C79CBBB" w14:textId="30D41BA7" w:rsidR="00314466" w:rsidRPr="00C73549" w:rsidRDefault="00314466" w:rsidP="00744AED">
            <w:pPr>
              <w:pStyle w:val="ListParagraph"/>
              <w:numPr>
                <w:ilvl w:val="0"/>
                <w:numId w:val="76"/>
              </w:numPr>
              <w:spacing w:line="278" w:lineRule="auto"/>
              <w:contextualSpacing/>
              <w:rPr>
                <w:rFonts w:ascii="Arial" w:eastAsia="Arial" w:hAnsi="Arial" w:cs="Arial"/>
                <w:szCs w:val="24"/>
              </w:rPr>
            </w:pPr>
            <w:r w:rsidRPr="0BF12B04">
              <w:rPr>
                <w:rFonts w:ascii="Arial" w:eastAsia="Arial" w:hAnsi="Arial" w:cs="Arial"/>
                <w:szCs w:val="24"/>
              </w:rPr>
              <w:t>Whole school: Narrow the attainment gap between boys and girls in writing to less than 10% in both below and above expected categories.</w:t>
            </w:r>
          </w:p>
          <w:p w14:paraId="7789A896" w14:textId="44AB8D6C" w:rsidR="00314466" w:rsidRPr="00C73549" w:rsidRDefault="00314466" w:rsidP="00744AED">
            <w:pPr>
              <w:pStyle w:val="ListParagraph"/>
              <w:numPr>
                <w:ilvl w:val="0"/>
                <w:numId w:val="76"/>
              </w:numPr>
              <w:spacing w:line="278" w:lineRule="auto"/>
              <w:contextualSpacing/>
              <w:rPr>
                <w:rFonts w:ascii="Arial" w:eastAsia="Arial" w:hAnsi="Arial" w:cs="Arial"/>
                <w:szCs w:val="24"/>
              </w:rPr>
            </w:pPr>
            <w:r w:rsidRPr="0BF12B04">
              <w:rPr>
                <w:rFonts w:ascii="Arial" w:eastAsia="Arial" w:hAnsi="Arial" w:cs="Arial"/>
                <w:szCs w:val="24"/>
              </w:rPr>
              <w:t>Whole school: Increase % of all learners working at above expected attainment</w:t>
            </w:r>
          </w:p>
          <w:p w14:paraId="54C97915" w14:textId="77777777" w:rsidR="009D5ADE" w:rsidRPr="00C73549" w:rsidRDefault="009D5ADE" w:rsidP="00744AED">
            <w:pPr>
              <w:pStyle w:val="ListParagraph"/>
              <w:numPr>
                <w:ilvl w:val="0"/>
                <w:numId w:val="76"/>
              </w:numPr>
              <w:spacing w:line="278" w:lineRule="auto"/>
              <w:contextualSpacing/>
              <w:rPr>
                <w:rFonts w:ascii="Arial" w:eastAsia="Arial" w:hAnsi="Arial" w:cs="Arial"/>
                <w:szCs w:val="24"/>
              </w:rPr>
            </w:pPr>
            <w:r w:rsidRPr="0BF12B04">
              <w:rPr>
                <w:rFonts w:ascii="Arial" w:eastAsia="Arial" w:hAnsi="Arial" w:cs="Arial"/>
                <w:szCs w:val="24"/>
              </w:rPr>
              <w:t>Nursery – Year 2: Increase proportion of boys and EFSM/Vuln learners working ‘at expected’ in reading by 15%</w:t>
            </w:r>
          </w:p>
          <w:p w14:paraId="503701E1" w14:textId="77777777" w:rsidR="009D5ADE" w:rsidRPr="00C73549" w:rsidRDefault="009D5ADE" w:rsidP="00744AED">
            <w:pPr>
              <w:pStyle w:val="ListParagraph"/>
              <w:numPr>
                <w:ilvl w:val="0"/>
                <w:numId w:val="76"/>
              </w:numPr>
              <w:spacing w:line="278" w:lineRule="auto"/>
              <w:contextualSpacing/>
              <w:rPr>
                <w:rFonts w:ascii="Arial" w:eastAsia="Arial" w:hAnsi="Arial" w:cs="Arial"/>
                <w:szCs w:val="24"/>
              </w:rPr>
            </w:pPr>
            <w:r w:rsidRPr="56E85188">
              <w:rPr>
                <w:rFonts w:ascii="Arial" w:eastAsia="Arial" w:hAnsi="Arial" w:cs="Arial"/>
                <w:szCs w:val="24"/>
              </w:rPr>
              <w:t>Year 3-6: Increase the proportion of eFSM pupils working at or above expected in reading by 20%, as measured by teacher assessment and standardised tests.</w:t>
            </w:r>
          </w:p>
          <w:p w14:paraId="694FFA1D" w14:textId="77777777" w:rsidR="009D5ADE" w:rsidRPr="00C73549" w:rsidRDefault="009D5ADE" w:rsidP="00744AED">
            <w:pPr>
              <w:pStyle w:val="ListParagraph"/>
              <w:numPr>
                <w:ilvl w:val="0"/>
                <w:numId w:val="76"/>
              </w:numPr>
              <w:spacing w:line="278" w:lineRule="auto"/>
              <w:contextualSpacing/>
              <w:rPr>
                <w:rFonts w:ascii="Arial" w:eastAsia="Arial" w:hAnsi="Arial" w:cs="Arial"/>
                <w:szCs w:val="24"/>
              </w:rPr>
            </w:pPr>
            <w:r w:rsidRPr="56E85188">
              <w:rPr>
                <w:rFonts w:ascii="Arial" w:eastAsia="Arial" w:hAnsi="Arial" w:cs="Arial"/>
                <w:szCs w:val="24"/>
              </w:rPr>
              <w:t>Year 3-6: Narrow the attainment gap between boys and girls in reading to less than 10% in both below and above expected categories.</w:t>
            </w:r>
          </w:p>
          <w:p w14:paraId="3C3B2186" w14:textId="77777777" w:rsidR="009D5ADE" w:rsidRPr="00C73549" w:rsidRDefault="009D5ADE" w:rsidP="00744AED">
            <w:pPr>
              <w:pStyle w:val="ListParagraph"/>
              <w:numPr>
                <w:ilvl w:val="0"/>
                <w:numId w:val="76"/>
              </w:numPr>
              <w:spacing w:line="278" w:lineRule="auto"/>
              <w:contextualSpacing/>
              <w:rPr>
                <w:rFonts w:ascii="Arial" w:eastAsia="Arial" w:hAnsi="Arial" w:cs="Arial"/>
                <w:szCs w:val="24"/>
              </w:rPr>
            </w:pPr>
            <w:r w:rsidRPr="56E85188">
              <w:rPr>
                <w:rFonts w:ascii="Arial" w:eastAsia="Arial" w:hAnsi="Arial" w:cs="Arial"/>
                <w:szCs w:val="24"/>
              </w:rPr>
              <w:t>Whole school: Increase % of all learners working at above expected attainment</w:t>
            </w:r>
          </w:p>
          <w:p w14:paraId="7DDB06C3" w14:textId="771572A8" w:rsidR="00851398" w:rsidRPr="00C0168A" w:rsidRDefault="00851398" w:rsidP="180BA634">
            <w:pPr>
              <w:pStyle w:val="TableRowCentered"/>
              <w:jc w:val="left"/>
              <w:rPr>
                <w:rFonts w:cs="Arial"/>
                <w:color w:val="auto"/>
              </w:rPr>
            </w:pPr>
          </w:p>
        </w:tc>
      </w:tr>
      <w:tr w:rsidR="006435B8" w:rsidRPr="00C0168A" w14:paraId="1645EFF1" w14:textId="77777777" w:rsidTr="6A727B2C">
        <w:tc>
          <w:tcPr>
            <w:tcW w:w="4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A511F5" w14:textId="789AE9BB" w:rsidR="00851398" w:rsidRPr="00C0168A" w:rsidRDefault="479305AE" w:rsidP="6A727B2C">
            <w:pPr>
              <w:pStyle w:val="TableRow"/>
              <w:rPr>
                <w:rFonts w:cs="Arial"/>
                <w:color w:val="auto"/>
              </w:rPr>
            </w:pPr>
            <w:r w:rsidRPr="00C0168A">
              <w:rPr>
                <w:rFonts w:cs="Arial"/>
                <w:color w:val="auto"/>
              </w:rPr>
              <w:t>Improved health and well-being</w:t>
            </w:r>
          </w:p>
          <w:p w14:paraId="3CC23CD9" w14:textId="2ACF980A" w:rsidR="00851398" w:rsidRPr="00C0168A" w:rsidRDefault="00851398" w:rsidP="6A727B2C">
            <w:pPr>
              <w:rPr>
                <w:rFonts w:ascii="Arial" w:hAnsi="Arial" w:cs="Arial"/>
              </w:rPr>
            </w:pPr>
          </w:p>
        </w:tc>
        <w:tc>
          <w:tcPr>
            <w:tcW w:w="9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7F3838" w14:textId="58F3B042" w:rsidR="004F33BD" w:rsidRPr="00C0168A" w:rsidRDefault="004F33BD" w:rsidP="004F33BD">
            <w:pPr>
              <w:pStyle w:val="TableRowCentered"/>
              <w:ind w:left="0"/>
              <w:jc w:val="left"/>
              <w:rPr>
                <w:rFonts w:cs="Arial"/>
                <w:b/>
                <w:bCs/>
              </w:rPr>
            </w:pPr>
            <w:r w:rsidRPr="00C0168A">
              <w:rPr>
                <w:rFonts w:cs="Arial"/>
                <w:b/>
                <w:bCs/>
              </w:rPr>
              <w:t xml:space="preserve"> Inclusion Team Expansion: Play Therapist Integration</w:t>
            </w:r>
          </w:p>
          <w:p w14:paraId="589C675A" w14:textId="21B4716F" w:rsidR="004F33BD" w:rsidRPr="00C0168A" w:rsidRDefault="004F33BD" w:rsidP="004F33BD">
            <w:pPr>
              <w:pStyle w:val="TableRowCentered"/>
              <w:jc w:val="left"/>
              <w:rPr>
                <w:rFonts w:cs="Arial"/>
                <w:b/>
                <w:bCs/>
              </w:rPr>
            </w:pPr>
            <w:r w:rsidRPr="00C0168A">
              <w:rPr>
                <w:rFonts w:cs="Arial"/>
                <w:b/>
                <w:bCs/>
              </w:rPr>
              <w:t>Purpose</w:t>
            </w:r>
          </w:p>
          <w:p w14:paraId="0335CB94" w14:textId="77777777" w:rsidR="004F33BD" w:rsidRPr="00C0168A" w:rsidRDefault="004F33BD" w:rsidP="004F33BD">
            <w:pPr>
              <w:pStyle w:val="TableRowCentered"/>
              <w:jc w:val="left"/>
              <w:rPr>
                <w:rFonts w:cs="Arial"/>
              </w:rPr>
            </w:pPr>
            <w:r w:rsidRPr="00C0168A">
              <w:rPr>
                <w:rFonts w:cs="Arial"/>
              </w:rPr>
              <w:t>To enhance pupil emotional wellbeing through therapeutic play, supporting our transition to a Trauma-Informed Relationships and Behaviour Policy. This initiative reflects our commitment to inclusive, emotionally safe education.</w:t>
            </w:r>
          </w:p>
          <w:p w14:paraId="02A53098" w14:textId="2BE705CE" w:rsidR="00732BA6" w:rsidRPr="00C0168A" w:rsidRDefault="004F33BD" w:rsidP="00905753">
            <w:pPr>
              <w:pStyle w:val="TableRowCentered"/>
              <w:ind w:left="0"/>
              <w:jc w:val="left"/>
              <w:rPr>
                <w:rFonts w:cs="Arial"/>
                <w:color w:val="auto"/>
              </w:rPr>
            </w:pPr>
            <w:r w:rsidRPr="00C0168A">
              <w:rPr>
                <w:rFonts w:cs="Arial"/>
                <w:b/>
                <w:bCs/>
              </w:rPr>
              <w:t xml:space="preserve"> </w:t>
            </w:r>
          </w:p>
        </w:tc>
      </w:tr>
      <w:tr w:rsidR="180BA634" w:rsidRPr="00C0168A" w14:paraId="3C9FF3A1" w14:textId="77777777" w:rsidTr="6A727B2C">
        <w:tc>
          <w:tcPr>
            <w:tcW w:w="4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21F94F" w14:textId="17136BEF" w:rsidR="2DF30DA2" w:rsidRPr="00C0168A" w:rsidRDefault="2DF30DA2" w:rsidP="180BA634">
            <w:pPr>
              <w:pStyle w:val="TableRow"/>
              <w:rPr>
                <w:rFonts w:cs="Arial"/>
                <w:color w:val="auto"/>
              </w:rPr>
            </w:pPr>
            <w:r w:rsidRPr="00C0168A">
              <w:rPr>
                <w:rFonts w:cs="Arial"/>
                <w:color w:val="auto"/>
              </w:rPr>
              <w:t xml:space="preserve">Improved language </w:t>
            </w:r>
            <w:r w:rsidR="54A9B13C" w:rsidRPr="00C0168A">
              <w:rPr>
                <w:rFonts w:cs="Arial"/>
                <w:color w:val="auto"/>
              </w:rPr>
              <w:t xml:space="preserve">and speech </w:t>
            </w:r>
            <w:r w:rsidRPr="00C0168A">
              <w:rPr>
                <w:rFonts w:cs="Arial"/>
                <w:color w:val="auto"/>
              </w:rPr>
              <w:t>development skills</w:t>
            </w:r>
            <w:r w:rsidR="49CBDA0C" w:rsidRPr="00C0168A">
              <w:rPr>
                <w:rFonts w:cs="Arial"/>
                <w:color w:val="auto"/>
              </w:rPr>
              <w:t xml:space="preserve"> of eFSM and EY pupils.</w:t>
            </w:r>
          </w:p>
        </w:tc>
        <w:tc>
          <w:tcPr>
            <w:tcW w:w="9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94379B" w14:textId="5E780E5A" w:rsidR="4D0B3082" w:rsidRPr="00C0168A" w:rsidRDefault="4D0B3082" w:rsidP="180BA634">
            <w:pPr>
              <w:pStyle w:val="TableRowCentered"/>
              <w:jc w:val="left"/>
              <w:rPr>
                <w:rFonts w:cs="Arial"/>
                <w:color w:val="auto"/>
              </w:rPr>
            </w:pPr>
            <w:r w:rsidRPr="00C0168A">
              <w:rPr>
                <w:rFonts w:cs="Arial"/>
                <w:color w:val="auto"/>
              </w:rPr>
              <w:t xml:space="preserve">Improved language </w:t>
            </w:r>
            <w:r w:rsidR="40819405" w:rsidRPr="00C0168A">
              <w:rPr>
                <w:rFonts w:cs="Arial"/>
                <w:color w:val="auto"/>
              </w:rPr>
              <w:t xml:space="preserve">and speech </w:t>
            </w:r>
            <w:r w:rsidRPr="00C0168A">
              <w:rPr>
                <w:rFonts w:cs="Arial"/>
                <w:color w:val="auto"/>
              </w:rPr>
              <w:t>development</w:t>
            </w:r>
            <w:r w:rsidR="48CF7F40" w:rsidRPr="00C0168A">
              <w:rPr>
                <w:rFonts w:cs="Arial"/>
                <w:color w:val="auto"/>
              </w:rPr>
              <w:t xml:space="preserve"> </w:t>
            </w:r>
            <w:r w:rsidRPr="00C0168A">
              <w:rPr>
                <w:rFonts w:cs="Arial"/>
                <w:color w:val="auto"/>
              </w:rPr>
              <w:t xml:space="preserve">skills shown through scores on speech and language link after receiving intervention programme support with teaching assistant. </w:t>
            </w:r>
          </w:p>
        </w:tc>
      </w:tr>
    </w:tbl>
    <w:p w14:paraId="5E07D6B6" w14:textId="599F4501" w:rsidR="180BA634" w:rsidRPr="00C0168A" w:rsidRDefault="180BA634">
      <w:pPr>
        <w:rPr>
          <w:rFonts w:ascii="Arial" w:hAnsi="Arial" w:cs="Arial"/>
        </w:rPr>
      </w:pPr>
    </w:p>
    <w:p w14:paraId="5E826848" w14:textId="77777777" w:rsidR="00126E97" w:rsidRPr="00C0168A" w:rsidRDefault="00126E97" w:rsidP="00126E97">
      <w:pPr>
        <w:rPr>
          <w:rFonts w:ascii="Arial" w:hAnsi="Arial" w:cs="Arial"/>
        </w:rPr>
      </w:pPr>
    </w:p>
    <w:p w14:paraId="4BE76D7E" w14:textId="2C1D38B4" w:rsidR="00851398" w:rsidRPr="00C0168A" w:rsidRDefault="00851398" w:rsidP="00126E97">
      <w:pPr>
        <w:rPr>
          <w:rFonts w:ascii="Arial" w:hAnsi="Arial" w:cs="Arial"/>
          <w:b/>
        </w:rPr>
      </w:pPr>
      <w:r w:rsidRPr="00C0168A">
        <w:rPr>
          <w:rFonts w:ascii="Arial" w:hAnsi="Arial" w:cs="Arial"/>
          <w:b/>
        </w:rPr>
        <w:t>Activity in this academic year</w:t>
      </w:r>
    </w:p>
    <w:p w14:paraId="78152B74" w14:textId="77777777" w:rsidR="00F67356" w:rsidRPr="00C0168A" w:rsidRDefault="00F67356" w:rsidP="00126E97">
      <w:pPr>
        <w:rPr>
          <w:rFonts w:ascii="Arial" w:hAnsi="Arial" w:cs="Arial"/>
          <w:b/>
        </w:rPr>
      </w:pPr>
    </w:p>
    <w:p w14:paraId="086064BA" w14:textId="5F30E7B7" w:rsidR="00851398" w:rsidRPr="00C0168A" w:rsidRDefault="00851398" w:rsidP="00851398">
      <w:pPr>
        <w:spacing w:after="480"/>
        <w:rPr>
          <w:rFonts w:ascii="Arial" w:hAnsi="Arial" w:cs="Arial"/>
          <w:szCs w:val="24"/>
        </w:rPr>
      </w:pPr>
      <w:r w:rsidRPr="00C0168A">
        <w:rPr>
          <w:rFonts w:ascii="Arial" w:hAnsi="Arial" w:cs="Arial"/>
          <w:szCs w:val="24"/>
        </w:rPr>
        <w:t xml:space="preserve">This details how we intend to spend our PDG </w:t>
      </w:r>
      <w:r w:rsidRPr="00C0168A">
        <w:rPr>
          <w:rFonts w:ascii="Arial" w:hAnsi="Arial" w:cs="Arial"/>
          <w:b/>
          <w:bCs/>
          <w:szCs w:val="24"/>
        </w:rPr>
        <w:t>this academic year</w:t>
      </w:r>
      <w:r w:rsidRPr="00C0168A">
        <w:rPr>
          <w:rFonts w:ascii="Arial" w:hAnsi="Arial" w:cs="Arial"/>
          <w:szCs w:val="24"/>
        </w:rPr>
        <w:t xml:space="preserve"> to address the challenges listed above.</w:t>
      </w:r>
    </w:p>
    <w:tbl>
      <w:tblPr>
        <w:tblStyle w:val="TableGrid"/>
        <w:tblW w:w="14055" w:type="dxa"/>
        <w:tblLook w:val="04A0" w:firstRow="1" w:lastRow="0" w:firstColumn="1" w:lastColumn="0" w:noHBand="0" w:noVBand="1"/>
      </w:tblPr>
      <w:tblGrid>
        <w:gridCol w:w="14055"/>
      </w:tblGrid>
      <w:tr w:rsidR="00F67356" w:rsidRPr="00C0168A" w14:paraId="4B1BB7DA" w14:textId="77777777" w:rsidTr="180BA634">
        <w:tc>
          <w:tcPr>
            <w:tcW w:w="14055" w:type="dxa"/>
          </w:tcPr>
          <w:p w14:paraId="151FE171" w14:textId="51D5DE87" w:rsidR="00F67356" w:rsidRPr="00C0168A" w:rsidRDefault="30C1BC16" w:rsidP="001B74E5">
            <w:pPr>
              <w:pStyle w:val="ListParagraph"/>
              <w:numPr>
                <w:ilvl w:val="0"/>
                <w:numId w:val="6"/>
              </w:numPr>
              <w:spacing w:afterAutospacing="1"/>
              <w:rPr>
                <w:rFonts w:ascii="Arial" w:hAnsi="Arial" w:cs="Arial"/>
              </w:rPr>
            </w:pPr>
            <w:r w:rsidRPr="00C0168A">
              <w:rPr>
                <w:rFonts w:ascii="Arial" w:hAnsi="Arial" w:cs="Arial"/>
              </w:rPr>
              <w:t>Identify the needs of the pupils within this group.</w:t>
            </w:r>
          </w:p>
          <w:p w14:paraId="0D738988" w14:textId="504C82F7" w:rsidR="00F67356" w:rsidRDefault="3D8EE8DE" w:rsidP="001B74E5">
            <w:pPr>
              <w:pStyle w:val="ListParagraph"/>
              <w:numPr>
                <w:ilvl w:val="0"/>
                <w:numId w:val="6"/>
              </w:numPr>
              <w:rPr>
                <w:rFonts w:ascii="Arial" w:hAnsi="Arial" w:cs="Arial"/>
              </w:rPr>
            </w:pPr>
            <w:r w:rsidRPr="00C0168A">
              <w:rPr>
                <w:rFonts w:ascii="Arial" w:hAnsi="Arial" w:cs="Arial"/>
              </w:rPr>
              <w:t xml:space="preserve">Plan the interventions required for each individual pupil that is appropriate to their needs. </w:t>
            </w:r>
          </w:p>
          <w:p w14:paraId="4F40C908" w14:textId="6AED4DAA" w:rsidR="001177F5" w:rsidRPr="00C0168A" w:rsidRDefault="001177F5" w:rsidP="001B74E5">
            <w:pPr>
              <w:pStyle w:val="ListParagraph"/>
              <w:numPr>
                <w:ilvl w:val="0"/>
                <w:numId w:val="6"/>
              </w:numPr>
              <w:rPr>
                <w:rFonts w:ascii="Arial" w:hAnsi="Arial" w:cs="Arial"/>
              </w:rPr>
            </w:pPr>
            <w:r>
              <w:rPr>
                <w:rFonts w:ascii="Arial" w:hAnsi="Arial" w:cs="Arial"/>
              </w:rPr>
              <w:t>Implement interventions</w:t>
            </w:r>
          </w:p>
          <w:p w14:paraId="6F3FCB11" w14:textId="3CA30E85" w:rsidR="00F67356" w:rsidRPr="00C0168A" w:rsidRDefault="7C33CE0F" w:rsidP="001B74E5">
            <w:pPr>
              <w:pStyle w:val="ListParagraph"/>
              <w:numPr>
                <w:ilvl w:val="0"/>
                <w:numId w:val="6"/>
              </w:numPr>
              <w:spacing w:afterAutospacing="1"/>
              <w:rPr>
                <w:rFonts w:ascii="Arial" w:hAnsi="Arial" w:cs="Arial"/>
              </w:rPr>
            </w:pPr>
            <w:r w:rsidRPr="00C0168A">
              <w:rPr>
                <w:rFonts w:ascii="Arial" w:hAnsi="Arial" w:cs="Arial"/>
              </w:rPr>
              <w:t xml:space="preserve">Track pupils progress within these interventions and review appropriateness and impact amending if necessary. </w:t>
            </w:r>
          </w:p>
          <w:p w14:paraId="5A519C73" w14:textId="35D1296A" w:rsidR="00F67356" w:rsidRPr="00C0168A" w:rsidRDefault="6CB06BAA" w:rsidP="001B74E5">
            <w:pPr>
              <w:pStyle w:val="ListParagraph"/>
              <w:numPr>
                <w:ilvl w:val="0"/>
                <w:numId w:val="6"/>
              </w:numPr>
              <w:spacing w:afterAutospacing="1"/>
              <w:rPr>
                <w:rFonts w:ascii="Arial" w:hAnsi="Arial" w:cs="Arial"/>
              </w:rPr>
            </w:pPr>
            <w:r w:rsidRPr="00C0168A">
              <w:rPr>
                <w:rFonts w:ascii="Arial" w:hAnsi="Arial" w:cs="Arial"/>
              </w:rPr>
              <w:t>Provide high quality resources and training for all staff involved in providing these interventions</w:t>
            </w:r>
          </w:p>
          <w:p w14:paraId="5A702469" w14:textId="63FD6D21" w:rsidR="00F67356" w:rsidRPr="00C0168A" w:rsidRDefault="6CB06BAA" w:rsidP="001B74E5">
            <w:pPr>
              <w:pStyle w:val="ListParagraph"/>
              <w:numPr>
                <w:ilvl w:val="0"/>
                <w:numId w:val="6"/>
              </w:numPr>
              <w:spacing w:afterAutospacing="1"/>
              <w:rPr>
                <w:rFonts w:ascii="Arial" w:hAnsi="Arial" w:cs="Arial"/>
              </w:rPr>
            </w:pPr>
            <w:r w:rsidRPr="00C0168A">
              <w:rPr>
                <w:rFonts w:ascii="Arial" w:hAnsi="Arial" w:cs="Arial"/>
              </w:rPr>
              <w:t>Providing a range of appropriate interventions that have proven impact through a range of assessment and are sustainable.</w:t>
            </w:r>
          </w:p>
          <w:p w14:paraId="73381F75" w14:textId="6744312F" w:rsidR="00F67356" w:rsidRPr="00C0168A" w:rsidRDefault="00F67356" w:rsidP="180BA634">
            <w:pPr>
              <w:spacing w:afterAutospacing="1"/>
              <w:rPr>
                <w:rFonts w:ascii="Arial" w:hAnsi="Arial" w:cs="Arial"/>
              </w:rPr>
            </w:pPr>
          </w:p>
        </w:tc>
      </w:tr>
    </w:tbl>
    <w:p w14:paraId="29ACE7D2" w14:textId="742DA4FB" w:rsidR="180BA634" w:rsidRPr="00C0168A" w:rsidRDefault="180BA634" w:rsidP="180BA634">
      <w:pPr>
        <w:pStyle w:val="Heading3"/>
        <w:rPr>
          <w:rFonts w:ascii="Arial" w:hAnsi="Arial" w:cs="Arial"/>
          <w:sz w:val="24"/>
          <w:szCs w:val="24"/>
        </w:rPr>
      </w:pPr>
    </w:p>
    <w:p w14:paraId="7504E0E6" w14:textId="10B18E21" w:rsidR="00851398" w:rsidRPr="00C0168A" w:rsidRDefault="00851398" w:rsidP="00851398">
      <w:pPr>
        <w:pStyle w:val="Heading3"/>
        <w:rPr>
          <w:rFonts w:ascii="Arial" w:hAnsi="Arial" w:cs="Arial"/>
          <w:sz w:val="24"/>
          <w:szCs w:val="24"/>
        </w:rPr>
      </w:pPr>
      <w:r w:rsidRPr="00C0168A">
        <w:rPr>
          <w:rFonts w:ascii="Arial" w:hAnsi="Arial" w:cs="Arial"/>
          <w:sz w:val="24"/>
          <w:szCs w:val="24"/>
        </w:rPr>
        <w:t>Learning and Teaching</w:t>
      </w:r>
    </w:p>
    <w:p w14:paraId="06A64A01" w14:textId="77777777" w:rsidR="00F67356" w:rsidRPr="00C0168A" w:rsidRDefault="00F67356" w:rsidP="00EE1B63">
      <w:pPr>
        <w:rPr>
          <w:rFonts w:ascii="Arial" w:hAnsi="Arial" w:cs="Arial"/>
        </w:rPr>
      </w:pPr>
    </w:p>
    <w:p w14:paraId="5734D3A3" w14:textId="3BD3E4A3" w:rsidR="00851398" w:rsidRPr="00C0168A" w:rsidRDefault="00851398" w:rsidP="4FE24D8F">
      <w:pPr>
        <w:rPr>
          <w:rFonts w:ascii="Arial" w:hAnsi="Arial" w:cs="Arial"/>
        </w:rPr>
      </w:pPr>
      <w:r w:rsidRPr="4FE24D8F">
        <w:rPr>
          <w:rFonts w:ascii="Arial" w:hAnsi="Arial" w:cs="Arial"/>
        </w:rPr>
        <w:t xml:space="preserve">Budgeted cost: £ </w:t>
      </w:r>
      <w:r w:rsidR="00DDD42D" w:rsidRPr="4FE24D8F">
        <w:rPr>
          <w:rFonts w:ascii="Arial" w:hAnsi="Arial" w:cs="Arial"/>
        </w:rPr>
        <w:t>85,000</w:t>
      </w:r>
    </w:p>
    <w:p w14:paraId="0A65571A" w14:textId="77777777" w:rsidR="00F67356" w:rsidRPr="00C0168A" w:rsidRDefault="00F67356" w:rsidP="00851398">
      <w:pPr>
        <w:rPr>
          <w:rFonts w:ascii="Arial" w:hAnsi="Arial" w:cs="Arial"/>
          <w:szCs w:val="24"/>
        </w:rPr>
      </w:pPr>
    </w:p>
    <w:tbl>
      <w:tblPr>
        <w:tblW w:w="14058" w:type="dxa"/>
        <w:tblCellMar>
          <w:left w:w="10" w:type="dxa"/>
          <w:right w:w="10" w:type="dxa"/>
        </w:tblCellMar>
        <w:tblLook w:val="04A0" w:firstRow="1" w:lastRow="0" w:firstColumn="1" w:lastColumn="0" w:noHBand="0" w:noVBand="1"/>
      </w:tblPr>
      <w:tblGrid>
        <w:gridCol w:w="4800"/>
        <w:gridCol w:w="9258"/>
      </w:tblGrid>
      <w:tr w:rsidR="001B10B3" w:rsidRPr="00C0168A" w14:paraId="31F93CC9"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0A7E643" w14:textId="77777777" w:rsidR="001B10B3" w:rsidRPr="00C0168A" w:rsidRDefault="001B10B3" w:rsidP="00643259">
            <w:pPr>
              <w:pStyle w:val="TableHeader"/>
              <w:jc w:val="left"/>
              <w:rPr>
                <w:rFonts w:cs="Arial"/>
                <w:color w:val="auto"/>
              </w:rPr>
            </w:pPr>
            <w:r w:rsidRPr="00C0168A">
              <w:rPr>
                <w:rFonts w:cs="Arial"/>
                <w:color w:val="auto"/>
              </w:rPr>
              <w:t>Activity</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4396E35" w14:textId="77777777" w:rsidR="001B10B3" w:rsidRPr="00C0168A" w:rsidRDefault="001B10B3" w:rsidP="00643259">
            <w:pPr>
              <w:pStyle w:val="TableHeader"/>
              <w:jc w:val="left"/>
              <w:rPr>
                <w:rFonts w:cs="Arial"/>
                <w:color w:val="auto"/>
              </w:rPr>
            </w:pPr>
            <w:r w:rsidRPr="00C0168A">
              <w:rPr>
                <w:rFonts w:cs="Arial"/>
                <w:color w:val="auto"/>
              </w:rPr>
              <w:t>Evidence that supports this approach</w:t>
            </w:r>
          </w:p>
        </w:tc>
      </w:tr>
      <w:tr w:rsidR="001B10B3" w:rsidRPr="00C0168A" w14:paraId="20CEC68E"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9DCBC1" w14:textId="1221A3F4" w:rsidR="001B10B3" w:rsidRPr="00C0168A" w:rsidRDefault="006C7EF8" w:rsidP="180BA634">
            <w:pPr>
              <w:pStyle w:val="TableRow"/>
              <w:rPr>
                <w:rFonts w:cs="Arial"/>
                <w:color w:val="auto"/>
              </w:rPr>
            </w:pPr>
            <w:r w:rsidRPr="00C0168A">
              <w:rPr>
                <w:rFonts w:cs="Arial"/>
                <w:color w:val="auto"/>
              </w:rPr>
              <w:t xml:space="preserve">Intensive guided interventions for disadvantaged learners. </w:t>
            </w:r>
            <w:r w:rsidR="00D610A6" w:rsidRPr="00C0168A">
              <w:rPr>
                <w:rFonts w:cs="Arial"/>
                <w:color w:val="auto"/>
              </w:rPr>
              <w:t xml:space="preserve"> To</w:t>
            </w:r>
            <w:r w:rsidR="00A02DE6" w:rsidRPr="00C0168A">
              <w:rPr>
                <w:rFonts w:cs="Arial"/>
                <w:color w:val="auto"/>
              </w:rPr>
              <w:t xml:space="preserve"> </w:t>
            </w:r>
            <w:r w:rsidR="00D610A6" w:rsidRPr="00C0168A">
              <w:rPr>
                <w:rFonts w:cs="Arial"/>
                <w:color w:val="auto"/>
              </w:rPr>
              <w:t>include before and after school intervention clubs.</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A8FC52" w14:textId="4D7CE033" w:rsidR="001B10B3" w:rsidRPr="00C0168A" w:rsidRDefault="398CB085" w:rsidP="4FE24D8F">
            <w:pPr>
              <w:pStyle w:val="TableRow"/>
              <w:rPr>
                <w:rFonts w:cs="Arial"/>
                <w:b/>
                <w:bCs/>
                <w:color w:val="auto"/>
                <w:highlight w:val="cyan"/>
              </w:rPr>
            </w:pPr>
            <w:r w:rsidRPr="4FE24D8F">
              <w:rPr>
                <w:rFonts w:cs="Arial"/>
                <w:b/>
                <w:bCs/>
                <w:color w:val="auto"/>
                <w:highlight w:val="cyan"/>
              </w:rPr>
              <w:t>Intensive guided interventions</w:t>
            </w:r>
          </w:p>
          <w:p w14:paraId="21145F5A" w14:textId="3BC3066B" w:rsidR="001B10B3" w:rsidRPr="00C0168A" w:rsidRDefault="398CB085" w:rsidP="3CC71B14">
            <w:pPr>
              <w:pStyle w:val="Heading2"/>
              <w:spacing w:before="299" w:after="299"/>
              <w:rPr>
                <w:rFonts w:ascii="Arial" w:hAnsi="Arial" w:cs="Arial"/>
                <w:i w:val="0"/>
                <w:iCs w:val="0"/>
              </w:rPr>
            </w:pPr>
            <w:r w:rsidRPr="00C0168A">
              <w:rPr>
                <w:rFonts w:ascii="Arial" w:hAnsi="Arial" w:cs="Arial"/>
                <w:i w:val="0"/>
                <w:iCs w:val="0"/>
              </w:rPr>
              <w:t>Strategic Intent</w:t>
            </w:r>
          </w:p>
          <w:p w14:paraId="2937A2FC" w14:textId="2575DFB4" w:rsidR="001B10B3" w:rsidRPr="00C0168A" w:rsidRDefault="398CB085" w:rsidP="00EE203C">
            <w:pPr>
              <w:pStyle w:val="ListParagraph"/>
              <w:numPr>
                <w:ilvl w:val="0"/>
                <w:numId w:val="5"/>
              </w:numPr>
              <w:spacing w:after="240"/>
              <w:rPr>
                <w:rFonts w:ascii="Arial" w:hAnsi="Arial" w:cs="Arial"/>
              </w:rPr>
            </w:pPr>
            <w:r w:rsidRPr="00C0168A">
              <w:rPr>
                <w:rFonts w:ascii="Arial" w:hAnsi="Arial" w:cs="Arial"/>
              </w:rPr>
              <w:t>Embed trauma-informed, relational practice into targeted academic support.</w:t>
            </w:r>
          </w:p>
          <w:p w14:paraId="31226650" w14:textId="61726FFD" w:rsidR="001B10B3" w:rsidRPr="00C0168A" w:rsidRDefault="398CB085" w:rsidP="00EE203C">
            <w:pPr>
              <w:pStyle w:val="ListParagraph"/>
              <w:numPr>
                <w:ilvl w:val="0"/>
                <w:numId w:val="5"/>
              </w:numPr>
              <w:spacing w:after="240"/>
              <w:rPr>
                <w:rFonts w:ascii="Arial" w:hAnsi="Arial" w:cs="Arial"/>
              </w:rPr>
            </w:pPr>
            <w:r w:rsidRPr="00C0168A">
              <w:rPr>
                <w:rFonts w:ascii="Arial" w:hAnsi="Arial" w:cs="Arial"/>
              </w:rPr>
              <w:t>Align interventions with VAP tracking, whole-school priorities, and inclusion strategy.</w:t>
            </w:r>
          </w:p>
          <w:p w14:paraId="0F880785" w14:textId="7C48C4AA" w:rsidR="001B10B3" w:rsidRPr="00C0168A" w:rsidRDefault="398CB085" w:rsidP="00EE203C">
            <w:pPr>
              <w:pStyle w:val="ListParagraph"/>
              <w:numPr>
                <w:ilvl w:val="0"/>
                <w:numId w:val="5"/>
              </w:numPr>
              <w:spacing w:after="240"/>
              <w:rPr>
                <w:rFonts w:ascii="Arial" w:hAnsi="Arial" w:cs="Arial"/>
              </w:rPr>
            </w:pPr>
            <w:r w:rsidRPr="00C0168A">
              <w:rPr>
                <w:rFonts w:ascii="Arial" w:hAnsi="Arial" w:cs="Arial"/>
              </w:rPr>
              <w:t>Extend learning time and relational scaffolding beyond core hours to maximise impact.</w:t>
            </w:r>
          </w:p>
          <w:p w14:paraId="7978B8D2" w14:textId="4BB874FD" w:rsidR="001B10B3" w:rsidRPr="00C0168A" w:rsidRDefault="398CB085" w:rsidP="00EE203C">
            <w:pPr>
              <w:pStyle w:val="ListParagraph"/>
              <w:numPr>
                <w:ilvl w:val="0"/>
                <w:numId w:val="5"/>
              </w:numPr>
              <w:spacing w:after="240"/>
              <w:rPr>
                <w:rFonts w:ascii="Arial" w:hAnsi="Arial" w:cs="Arial"/>
              </w:rPr>
            </w:pPr>
            <w:r w:rsidRPr="00C0168A">
              <w:rPr>
                <w:rFonts w:ascii="Arial" w:hAnsi="Arial" w:cs="Arial"/>
              </w:rPr>
              <w:t>Build staff capacity to deliver consistent, evidence-based small group instruction.</w:t>
            </w:r>
          </w:p>
          <w:p w14:paraId="138CFF7E" w14:textId="00954114" w:rsidR="001B10B3" w:rsidRPr="002A389D" w:rsidRDefault="398CB085" w:rsidP="00C0168A">
            <w:pPr>
              <w:spacing w:before="240" w:after="240"/>
              <w:rPr>
                <w:rFonts w:ascii="Arial" w:hAnsi="Arial" w:cs="Arial"/>
                <w:szCs w:val="24"/>
              </w:rPr>
            </w:pPr>
            <w:r w:rsidRPr="002A389D">
              <w:rPr>
                <w:rFonts w:ascii="Arial" w:hAnsi="Arial" w:cs="Arial"/>
                <w:b/>
                <w:bCs/>
                <w:szCs w:val="24"/>
              </w:rPr>
              <w:t>Evidence-Based</w:t>
            </w:r>
          </w:p>
          <w:p w14:paraId="4702DA41" w14:textId="46235451" w:rsidR="001B10B3" w:rsidRPr="00D43164" w:rsidRDefault="398CB085" w:rsidP="00304999">
            <w:pPr>
              <w:spacing w:before="100" w:beforeAutospacing="1"/>
              <w:rPr>
                <w:rFonts w:ascii="Arial" w:hAnsi="Arial" w:cs="Arial"/>
                <w:b/>
                <w:bCs/>
                <w:szCs w:val="24"/>
              </w:rPr>
            </w:pPr>
            <w:r w:rsidRPr="00D43164">
              <w:rPr>
                <w:rFonts w:ascii="Arial" w:hAnsi="Arial" w:cs="Arial"/>
                <w:b/>
                <w:bCs/>
              </w:rPr>
              <w:t>Education Endowment Foundation (EEF):</w:t>
            </w:r>
          </w:p>
          <w:p w14:paraId="6790A228" w14:textId="08E66662" w:rsidR="001B10B3" w:rsidRPr="00AF11CE" w:rsidRDefault="398CB085" w:rsidP="00304999">
            <w:pPr>
              <w:pStyle w:val="ListParagraph"/>
              <w:numPr>
                <w:ilvl w:val="0"/>
                <w:numId w:val="5"/>
              </w:numPr>
              <w:spacing w:before="100" w:beforeAutospacing="1"/>
              <w:rPr>
                <w:rFonts w:ascii="Arial" w:hAnsi="Arial" w:cs="Arial"/>
                <w:szCs w:val="24"/>
              </w:rPr>
            </w:pPr>
            <w:r w:rsidRPr="00AF11CE">
              <w:rPr>
                <w:rFonts w:ascii="Arial" w:hAnsi="Arial" w:cs="Arial"/>
              </w:rPr>
              <w:t>Small Group Tuition (+4 months)</w:t>
            </w:r>
          </w:p>
          <w:p w14:paraId="3E35F418" w14:textId="00C004B1" w:rsidR="001B10B3" w:rsidRPr="00AF11CE" w:rsidRDefault="398CB085" w:rsidP="00304999">
            <w:pPr>
              <w:pStyle w:val="ListParagraph"/>
              <w:numPr>
                <w:ilvl w:val="0"/>
                <w:numId w:val="5"/>
              </w:numPr>
              <w:spacing w:before="100" w:beforeAutospacing="1"/>
              <w:rPr>
                <w:rFonts w:ascii="Arial" w:hAnsi="Arial" w:cs="Arial"/>
                <w:szCs w:val="24"/>
              </w:rPr>
            </w:pPr>
            <w:r w:rsidRPr="00AF11CE">
              <w:rPr>
                <w:rFonts w:ascii="Arial" w:hAnsi="Arial" w:cs="Arial"/>
              </w:rPr>
              <w:t>Oral Language Interventions (+6 months)</w:t>
            </w:r>
          </w:p>
          <w:p w14:paraId="4631459B" w14:textId="0336A174" w:rsidR="001B10B3" w:rsidRPr="00AF11CE" w:rsidRDefault="398CB085" w:rsidP="00304999">
            <w:pPr>
              <w:pStyle w:val="ListParagraph"/>
              <w:numPr>
                <w:ilvl w:val="0"/>
                <w:numId w:val="5"/>
              </w:numPr>
              <w:spacing w:before="100" w:beforeAutospacing="1"/>
              <w:rPr>
                <w:rFonts w:ascii="Arial" w:hAnsi="Arial" w:cs="Arial"/>
                <w:szCs w:val="24"/>
              </w:rPr>
            </w:pPr>
            <w:r w:rsidRPr="00AF11CE">
              <w:rPr>
                <w:rFonts w:ascii="Arial" w:hAnsi="Arial" w:cs="Arial"/>
              </w:rPr>
              <w:t>Metacognition &amp; Self-Regulation (+7 months) EEF Toolkit</w:t>
            </w:r>
          </w:p>
          <w:p w14:paraId="47450D68" w14:textId="1023245F" w:rsidR="001B10B3" w:rsidRPr="00C0168A" w:rsidRDefault="398CB085" w:rsidP="00304999">
            <w:pPr>
              <w:spacing w:before="100" w:beforeAutospacing="1"/>
              <w:rPr>
                <w:rFonts w:ascii="Arial" w:hAnsi="Arial" w:cs="Arial"/>
                <w:szCs w:val="24"/>
              </w:rPr>
            </w:pPr>
            <w:r w:rsidRPr="00C0168A">
              <w:rPr>
                <w:rFonts w:ascii="Arial" w:hAnsi="Arial" w:cs="Arial"/>
                <w:b/>
                <w:bCs/>
              </w:rPr>
              <w:t>Texas LD Center</w:t>
            </w:r>
            <w:r w:rsidRPr="00C0168A">
              <w:rPr>
                <w:rFonts w:ascii="Arial" w:hAnsi="Arial" w:cs="Arial"/>
              </w:rPr>
              <w:t>:</w:t>
            </w:r>
          </w:p>
          <w:p w14:paraId="31023677" w14:textId="4FA932CE" w:rsidR="001B10B3" w:rsidRPr="00C0168A" w:rsidRDefault="398CB085" w:rsidP="00304999">
            <w:pPr>
              <w:pStyle w:val="ListParagraph"/>
              <w:numPr>
                <w:ilvl w:val="0"/>
                <w:numId w:val="5"/>
              </w:numPr>
              <w:spacing w:before="100" w:beforeAutospacing="1"/>
              <w:rPr>
                <w:rFonts w:ascii="Arial" w:hAnsi="Arial" w:cs="Arial"/>
                <w:szCs w:val="24"/>
              </w:rPr>
            </w:pPr>
            <w:r w:rsidRPr="00C0168A">
              <w:rPr>
                <w:rFonts w:ascii="Arial" w:hAnsi="Arial" w:cs="Arial"/>
              </w:rPr>
              <w:t>Intensifying interventions through increased time, reduced group size, and cognitive strategy integration. Teacher’s Toolkit</w:t>
            </w:r>
          </w:p>
          <w:p w14:paraId="77FBC0EA" w14:textId="4ACC4EBB" w:rsidR="001B10B3" w:rsidRPr="00C0168A" w:rsidRDefault="398CB085" w:rsidP="00304999">
            <w:pPr>
              <w:spacing w:before="100" w:beforeAutospacing="1"/>
              <w:rPr>
                <w:rFonts w:ascii="Arial" w:hAnsi="Arial" w:cs="Arial"/>
                <w:szCs w:val="24"/>
              </w:rPr>
            </w:pPr>
            <w:r w:rsidRPr="00C0168A">
              <w:rPr>
                <w:rFonts w:ascii="Arial" w:hAnsi="Arial" w:cs="Arial"/>
                <w:b/>
                <w:bCs/>
              </w:rPr>
              <w:t>Trauma-Informed Schools UK</w:t>
            </w:r>
            <w:r w:rsidRPr="00C0168A">
              <w:rPr>
                <w:rFonts w:ascii="Arial" w:hAnsi="Arial" w:cs="Arial"/>
              </w:rPr>
              <w:t>:</w:t>
            </w:r>
          </w:p>
          <w:p w14:paraId="6022D6B9" w14:textId="3FA08B65" w:rsidR="001B10B3" w:rsidRPr="00C0168A" w:rsidRDefault="398CB085" w:rsidP="00304999">
            <w:pPr>
              <w:pStyle w:val="ListParagraph"/>
              <w:numPr>
                <w:ilvl w:val="0"/>
                <w:numId w:val="5"/>
              </w:numPr>
              <w:spacing w:before="100" w:beforeAutospacing="1"/>
              <w:rPr>
                <w:rFonts w:ascii="Arial" w:hAnsi="Arial" w:cs="Arial"/>
                <w:szCs w:val="24"/>
              </w:rPr>
            </w:pPr>
            <w:r w:rsidRPr="00C0168A">
              <w:rPr>
                <w:rFonts w:ascii="Arial" w:hAnsi="Arial" w:cs="Arial"/>
              </w:rPr>
              <w:t>Emphasises relational consistency, emotional safety, and predictable routines in intervention design.</w:t>
            </w:r>
          </w:p>
          <w:p w14:paraId="1E4D0BDF" w14:textId="51097E2E" w:rsidR="001B10B3" w:rsidRPr="006435B8" w:rsidRDefault="398CB085" w:rsidP="00304999">
            <w:pPr>
              <w:spacing w:before="100" w:beforeAutospacing="1"/>
              <w:rPr>
                <w:rFonts w:ascii="Arial" w:eastAsia="Arial" w:hAnsi="Arial" w:cs="Arial"/>
                <w:b/>
                <w:bCs/>
                <w:szCs w:val="24"/>
              </w:rPr>
            </w:pPr>
            <w:r w:rsidRPr="7F8A18F4">
              <w:rPr>
                <w:rFonts w:ascii="Arial" w:eastAsia="Arial" w:hAnsi="Arial" w:cs="Arial"/>
                <w:b/>
                <w:bCs/>
                <w:szCs w:val="24"/>
              </w:rPr>
              <w:t>Success Criteria</w:t>
            </w:r>
          </w:p>
          <w:p w14:paraId="61F58B66" w14:textId="5FF84155" w:rsidR="001B10B3" w:rsidRPr="00D43164" w:rsidRDefault="398CB085" w:rsidP="00744AED">
            <w:pPr>
              <w:pStyle w:val="ListParagraph"/>
              <w:numPr>
                <w:ilvl w:val="0"/>
                <w:numId w:val="74"/>
              </w:numPr>
              <w:spacing w:before="100" w:beforeAutospacing="1"/>
              <w:rPr>
                <w:rFonts w:ascii="Arial" w:eastAsia="Arial" w:hAnsi="Arial" w:cs="Arial"/>
                <w:szCs w:val="24"/>
              </w:rPr>
            </w:pPr>
            <w:r w:rsidRPr="00D43164">
              <w:rPr>
                <w:rFonts w:ascii="Arial" w:eastAsia="Arial" w:hAnsi="Arial" w:cs="Arial"/>
                <w:b/>
                <w:bCs/>
              </w:rPr>
              <w:t>Academic Progress</w:t>
            </w:r>
            <w:r w:rsidRPr="00D43164">
              <w:rPr>
                <w:rFonts w:ascii="Arial" w:eastAsia="Arial" w:hAnsi="Arial" w:cs="Arial"/>
              </w:rPr>
              <w:t>: Disadvantaged learners demonstrate measurable improvement in targeted areas such as literacy, numeracy, or core life skills. This is evidenced through pre- and post-intervention assessments, teacher observations, and learner work samples.</w:t>
            </w:r>
          </w:p>
          <w:p w14:paraId="1CC1B32B" w14:textId="10875D5D" w:rsidR="001B10B3" w:rsidRPr="006435B8" w:rsidRDefault="398CB085" w:rsidP="001B74E5">
            <w:pPr>
              <w:pStyle w:val="ListParagraph"/>
              <w:numPr>
                <w:ilvl w:val="0"/>
                <w:numId w:val="5"/>
              </w:numPr>
              <w:spacing w:before="240" w:after="240"/>
              <w:rPr>
                <w:rFonts w:ascii="Arial" w:eastAsia="Arial" w:hAnsi="Arial" w:cs="Arial"/>
                <w:szCs w:val="24"/>
              </w:rPr>
            </w:pPr>
            <w:r w:rsidRPr="7F8A18F4">
              <w:rPr>
                <w:rFonts w:ascii="Arial" w:eastAsia="Arial" w:hAnsi="Arial" w:cs="Arial"/>
                <w:b/>
                <w:bCs/>
              </w:rPr>
              <w:t>Engagement and Attendance</w:t>
            </w:r>
            <w:r w:rsidRPr="7F8A18F4">
              <w:rPr>
                <w:rFonts w:ascii="Arial" w:eastAsia="Arial" w:hAnsi="Arial" w:cs="Arial"/>
              </w:rPr>
              <w:t>: Learners consistently attend before and after school intervention clubs, showing increased motivation and participation both within the intervention sessions and in mainstream classroom activities. A reduction in behavioural incidents and improved self-regulation are also key indicators.</w:t>
            </w:r>
            <w:r w:rsidR="00D43164">
              <w:rPr>
                <w:rFonts w:ascii="Arial" w:eastAsia="Arial" w:hAnsi="Arial" w:cs="Arial"/>
              </w:rPr>
              <w:t xml:space="preserve"> (</w:t>
            </w:r>
            <w:r w:rsidR="00D43164" w:rsidRPr="00D43164">
              <w:rPr>
                <w:rFonts w:ascii="Arial" w:eastAsia="Arial" w:hAnsi="Arial" w:cs="Arial"/>
                <w:color w:val="FF0000"/>
              </w:rPr>
              <w:t>attendance data</w:t>
            </w:r>
            <w:r w:rsidR="00D43164">
              <w:rPr>
                <w:rFonts w:ascii="Arial" w:eastAsia="Arial" w:hAnsi="Arial" w:cs="Arial"/>
              </w:rPr>
              <w:t>)</w:t>
            </w:r>
          </w:p>
          <w:p w14:paraId="0F75A314" w14:textId="5BBB1640" w:rsidR="001B10B3" w:rsidRPr="006435B8" w:rsidRDefault="398CB085" w:rsidP="001B74E5">
            <w:pPr>
              <w:pStyle w:val="ListParagraph"/>
              <w:numPr>
                <w:ilvl w:val="0"/>
                <w:numId w:val="5"/>
              </w:numPr>
              <w:spacing w:before="240" w:after="240"/>
              <w:rPr>
                <w:rFonts w:ascii="Arial" w:eastAsia="Arial" w:hAnsi="Arial" w:cs="Arial"/>
                <w:szCs w:val="24"/>
              </w:rPr>
            </w:pPr>
            <w:r w:rsidRPr="7F8A18F4">
              <w:rPr>
                <w:rFonts w:ascii="Arial" w:eastAsia="Arial" w:hAnsi="Arial" w:cs="Arial"/>
                <w:b/>
                <w:bCs/>
              </w:rPr>
              <w:t>Relational Safety and Emotional Wellbeing</w:t>
            </w:r>
            <w:r w:rsidRPr="7F8A18F4">
              <w:rPr>
                <w:rFonts w:ascii="Arial" w:eastAsia="Arial" w:hAnsi="Arial" w:cs="Arial"/>
              </w:rPr>
              <w:t xml:space="preserve">: </w:t>
            </w:r>
            <w:r w:rsidR="7FC84E79" w:rsidRPr="7F8A18F4">
              <w:rPr>
                <w:rFonts w:ascii="Arial" w:eastAsia="Arial" w:hAnsi="Arial" w:cs="Arial"/>
              </w:rPr>
              <w:t>Learner's</w:t>
            </w:r>
            <w:r w:rsidRPr="7F8A18F4">
              <w:rPr>
                <w:rFonts w:ascii="Arial" w:eastAsia="Arial" w:hAnsi="Arial" w:cs="Arial"/>
              </w:rPr>
              <w:t xml:space="preserve"> report feeling safe, supported, and valued within the intervention environment. Staff observe stronger peer relationships, improved emotional regulation, and increased trust between learners and adults.</w:t>
            </w:r>
            <w:r w:rsidR="00D43164">
              <w:rPr>
                <w:rFonts w:ascii="Arial" w:eastAsia="Arial" w:hAnsi="Arial" w:cs="Arial"/>
              </w:rPr>
              <w:t xml:space="preserve"> (</w:t>
            </w:r>
            <w:r w:rsidR="00D43164" w:rsidRPr="00D43164">
              <w:rPr>
                <w:rFonts w:ascii="Arial" w:eastAsia="Arial" w:hAnsi="Arial" w:cs="Arial"/>
                <w:color w:val="FF0000"/>
              </w:rPr>
              <w:t>Safeguarding and relationships surveys)</w:t>
            </w:r>
          </w:p>
          <w:p w14:paraId="305EB7FE" w14:textId="53E7BE99" w:rsidR="001B10B3" w:rsidRPr="006435B8" w:rsidRDefault="398CB085" w:rsidP="001B74E5">
            <w:pPr>
              <w:pStyle w:val="ListParagraph"/>
              <w:numPr>
                <w:ilvl w:val="0"/>
                <w:numId w:val="5"/>
              </w:numPr>
              <w:spacing w:before="240" w:after="240"/>
              <w:rPr>
                <w:rFonts w:ascii="Arial" w:eastAsia="Arial" w:hAnsi="Arial" w:cs="Arial"/>
                <w:szCs w:val="24"/>
              </w:rPr>
            </w:pPr>
            <w:r w:rsidRPr="7F8A18F4">
              <w:rPr>
                <w:rFonts w:ascii="Arial" w:eastAsia="Arial" w:hAnsi="Arial" w:cs="Arial"/>
                <w:b/>
                <w:bCs/>
              </w:rPr>
              <w:t>Staff Practice and Confidence</w:t>
            </w:r>
            <w:r w:rsidRPr="7F8A18F4">
              <w:rPr>
                <w:rFonts w:ascii="Arial" w:eastAsia="Arial" w:hAnsi="Arial" w:cs="Arial"/>
              </w:rPr>
              <w:t xml:space="preserve">: Staff delivering interventions demonstrate trauma-informed, relational pedagogy. They feel confident in using structured approaches, adapting instruction to meet individual needs, and reflecting on their practice through CPD and peer </w:t>
            </w:r>
            <w:r w:rsidR="00304999" w:rsidRPr="7F8A18F4">
              <w:rPr>
                <w:rFonts w:ascii="Arial" w:eastAsia="Arial" w:hAnsi="Arial" w:cs="Arial"/>
              </w:rPr>
              <w:t>collaboration.</w:t>
            </w:r>
            <w:r w:rsidR="00304999" w:rsidRPr="00304999">
              <w:rPr>
                <w:rFonts w:ascii="Arial" w:eastAsia="Arial" w:hAnsi="Arial" w:cs="Arial"/>
                <w:color w:val="FF0000"/>
              </w:rPr>
              <w:t xml:space="preserve"> (teaching observations, learning walks, listening to learners)</w:t>
            </w:r>
          </w:p>
          <w:p w14:paraId="3FA9D7A1" w14:textId="28CCFEFA" w:rsidR="001B10B3" w:rsidRPr="00C0168A" w:rsidRDefault="398CB085" w:rsidP="002A389D">
            <w:pPr>
              <w:pStyle w:val="ListParagraph"/>
              <w:numPr>
                <w:ilvl w:val="0"/>
                <w:numId w:val="5"/>
              </w:numPr>
              <w:spacing w:before="100" w:beforeAutospacing="1" w:after="100" w:afterAutospacing="1"/>
              <w:rPr>
                <w:rFonts w:ascii="Arial" w:hAnsi="Arial" w:cs="Arial"/>
                <w:szCs w:val="24"/>
              </w:rPr>
            </w:pPr>
            <w:r w:rsidRPr="7F8A18F4">
              <w:rPr>
                <w:rFonts w:ascii="Arial" w:eastAsia="Arial" w:hAnsi="Arial" w:cs="Arial"/>
                <w:b/>
                <w:bCs/>
              </w:rPr>
              <w:t>Family Engagement and Partnership</w:t>
            </w:r>
            <w:r w:rsidRPr="7F8A18F4">
              <w:rPr>
                <w:rFonts w:ascii="Arial" w:eastAsia="Arial" w:hAnsi="Arial" w:cs="Arial"/>
              </w:rPr>
              <w:t>: Parents and carers engage with the intervention process through feedback loops, relational communication, and practical support strategies. There is evidence of strengthened home-school relationships and increased parental confidence in supporting their child’s learning.</w:t>
            </w:r>
            <w:r w:rsidR="0031592D">
              <w:rPr>
                <w:rFonts w:ascii="Arial" w:eastAsia="Arial" w:hAnsi="Arial" w:cs="Arial"/>
              </w:rPr>
              <w:t>(</w:t>
            </w:r>
            <w:r w:rsidR="0031592D" w:rsidRPr="0031592D">
              <w:rPr>
                <w:rFonts w:ascii="Arial" w:eastAsia="Arial" w:hAnsi="Arial" w:cs="Arial"/>
                <w:color w:val="FF0000"/>
              </w:rPr>
              <w:t>parent meetings, attendance of parents in Family run classes</w:t>
            </w:r>
            <w:r w:rsidR="0031592D">
              <w:rPr>
                <w:rFonts w:ascii="Arial" w:eastAsia="Arial" w:hAnsi="Arial" w:cs="Arial"/>
              </w:rPr>
              <w:t>)</w:t>
            </w:r>
          </w:p>
          <w:p w14:paraId="610CFF84" w14:textId="77777777" w:rsidR="00244089" w:rsidRPr="00244089" w:rsidRDefault="00244089" w:rsidP="00244089">
            <w:pPr>
              <w:pStyle w:val="Heading2"/>
              <w:spacing w:before="100" w:beforeAutospacing="1" w:after="100" w:afterAutospacing="1"/>
              <w:jc w:val="both"/>
              <w:rPr>
                <w:rFonts w:ascii="Arial" w:hAnsi="Arial" w:cs="Arial"/>
                <w:i w:val="0"/>
                <w:iCs w:val="0"/>
              </w:rPr>
            </w:pPr>
            <w:r w:rsidRPr="00244089">
              <w:rPr>
                <w:rFonts w:ascii="Arial" w:eastAsia="Times New Roman" w:hAnsi="Arial" w:cs="Arial"/>
                <w:i w:val="0"/>
                <w:iCs w:val="0"/>
              </w:rPr>
              <w:t>Monitoring &amp; Evaluating</w:t>
            </w:r>
          </w:p>
          <w:p w14:paraId="4AB36828" w14:textId="77777777" w:rsidR="00244089" w:rsidRPr="00AC11E7" w:rsidRDefault="00244089" w:rsidP="00244089">
            <w:pPr>
              <w:spacing w:before="100" w:beforeAutospacing="1" w:after="100" w:afterAutospacing="1"/>
              <w:jc w:val="both"/>
              <w:rPr>
                <w:rFonts w:ascii="Arial" w:hAnsi="Arial" w:cs="Arial"/>
                <w:szCs w:val="24"/>
              </w:rPr>
            </w:pPr>
            <w:r w:rsidRPr="00AC11E7">
              <w:rPr>
                <w:rFonts w:ascii="Arial" w:hAnsi="Arial" w:cs="Arial"/>
                <w:b/>
                <w:bCs/>
                <w:szCs w:val="24"/>
              </w:rPr>
              <w:t>Baseline &amp; Progress Tracking</w:t>
            </w:r>
            <w:r w:rsidRPr="00AC11E7">
              <w:rPr>
                <w:rFonts w:ascii="Arial" w:hAnsi="Arial" w:cs="Arial"/>
                <w:szCs w:val="24"/>
              </w:rPr>
              <w:t>:</w:t>
            </w:r>
          </w:p>
          <w:p w14:paraId="5FAFB460" w14:textId="3E0D79BE"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Use pre/post assessments, VAP data.</w:t>
            </w:r>
          </w:p>
          <w:p w14:paraId="72A7ABA7" w14:textId="77777777" w:rsidR="00244089" w:rsidRPr="00AC11E7" w:rsidRDefault="00244089" w:rsidP="00244089">
            <w:pPr>
              <w:spacing w:after="100" w:afterAutospacing="1"/>
              <w:jc w:val="both"/>
              <w:rPr>
                <w:rFonts w:ascii="Arial" w:hAnsi="Arial" w:cs="Arial"/>
                <w:szCs w:val="24"/>
              </w:rPr>
            </w:pPr>
            <w:r w:rsidRPr="00AC11E7">
              <w:rPr>
                <w:rFonts w:ascii="Arial" w:hAnsi="Arial" w:cs="Arial"/>
                <w:b/>
                <w:bCs/>
                <w:szCs w:val="24"/>
              </w:rPr>
              <w:t>Attendance &amp; Engagement Logs</w:t>
            </w:r>
            <w:r w:rsidRPr="00AC11E7">
              <w:rPr>
                <w:rFonts w:ascii="Arial" w:hAnsi="Arial" w:cs="Arial"/>
                <w:szCs w:val="24"/>
              </w:rPr>
              <w:t>:</w:t>
            </w:r>
          </w:p>
          <w:p w14:paraId="25710B46" w14:textId="5D391ADE" w:rsidR="00244089" w:rsidRPr="00AF11CE" w:rsidRDefault="00244089" w:rsidP="00744AED">
            <w:pPr>
              <w:pStyle w:val="ListParagraph"/>
              <w:numPr>
                <w:ilvl w:val="0"/>
                <w:numId w:val="75"/>
              </w:numPr>
              <w:spacing w:after="100" w:afterAutospacing="1"/>
              <w:jc w:val="both"/>
              <w:rPr>
                <w:rFonts w:ascii="Arial" w:hAnsi="Arial" w:cs="Arial"/>
                <w:szCs w:val="24"/>
              </w:rPr>
            </w:pPr>
            <w:r w:rsidRPr="00AF11CE">
              <w:rPr>
                <w:rFonts w:ascii="Arial" w:hAnsi="Arial" w:cs="Arial"/>
                <w:szCs w:val="24"/>
              </w:rPr>
              <w:t>Weekly tracking of club participation.</w:t>
            </w:r>
          </w:p>
          <w:p w14:paraId="7CCA3B97" w14:textId="77777777" w:rsidR="00244089" w:rsidRPr="00AC11E7" w:rsidRDefault="00244089" w:rsidP="00244089">
            <w:pPr>
              <w:spacing w:after="100" w:afterAutospacing="1"/>
              <w:jc w:val="both"/>
              <w:rPr>
                <w:rFonts w:ascii="Arial" w:hAnsi="Arial" w:cs="Arial"/>
                <w:szCs w:val="24"/>
              </w:rPr>
            </w:pPr>
            <w:r w:rsidRPr="00AC11E7">
              <w:rPr>
                <w:rFonts w:ascii="Arial" w:hAnsi="Arial" w:cs="Arial"/>
                <w:b/>
                <w:bCs/>
                <w:szCs w:val="24"/>
              </w:rPr>
              <w:t>Staff Reflection &amp; CPD Feedback</w:t>
            </w:r>
            <w:r w:rsidRPr="00AC11E7">
              <w:rPr>
                <w:rFonts w:ascii="Arial" w:hAnsi="Arial" w:cs="Arial"/>
                <w:szCs w:val="24"/>
              </w:rPr>
              <w:t>:</w:t>
            </w:r>
          </w:p>
          <w:p w14:paraId="755D14C6" w14:textId="77777777" w:rsidR="00244089" w:rsidRPr="00AF11CE" w:rsidRDefault="00244089" w:rsidP="00744AED">
            <w:pPr>
              <w:pStyle w:val="ListParagraph"/>
              <w:numPr>
                <w:ilvl w:val="0"/>
                <w:numId w:val="75"/>
              </w:numPr>
              <w:spacing w:after="100" w:afterAutospacing="1"/>
              <w:jc w:val="both"/>
              <w:rPr>
                <w:rFonts w:ascii="Arial" w:hAnsi="Arial" w:cs="Arial"/>
                <w:szCs w:val="24"/>
              </w:rPr>
            </w:pPr>
            <w:r w:rsidRPr="00AF11CE">
              <w:rPr>
                <w:rFonts w:ascii="Arial" w:hAnsi="Arial" w:cs="Arial"/>
                <w:szCs w:val="24"/>
              </w:rPr>
              <w:t>Capture staff confidence, challenges, and practice shifts.</w:t>
            </w:r>
          </w:p>
          <w:p w14:paraId="0EF2F920" w14:textId="77777777" w:rsidR="00244089" w:rsidRPr="00AC11E7" w:rsidRDefault="00244089" w:rsidP="00244089">
            <w:pPr>
              <w:spacing w:after="100" w:afterAutospacing="1"/>
              <w:jc w:val="both"/>
              <w:rPr>
                <w:rFonts w:ascii="Arial" w:hAnsi="Arial" w:cs="Arial"/>
                <w:szCs w:val="24"/>
              </w:rPr>
            </w:pPr>
            <w:r w:rsidRPr="00AC11E7">
              <w:rPr>
                <w:rFonts w:ascii="Arial" w:hAnsi="Arial" w:cs="Arial"/>
                <w:b/>
                <w:bCs/>
                <w:szCs w:val="24"/>
              </w:rPr>
              <w:t>Pupil Voice &amp; Family Feedback</w:t>
            </w:r>
            <w:r w:rsidRPr="00AC11E7">
              <w:rPr>
                <w:rFonts w:ascii="Arial" w:hAnsi="Arial" w:cs="Arial"/>
                <w:szCs w:val="24"/>
              </w:rPr>
              <w:t>:</w:t>
            </w:r>
          </w:p>
          <w:p w14:paraId="1A4C0A95" w14:textId="77777777" w:rsidR="00244089" w:rsidRPr="00AF11CE" w:rsidRDefault="00244089" w:rsidP="00744AED">
            <w:pPr>
              <w:pStyle w:val="ListParagraph"/>
              <w:numPr>
                <w:ilvl w:val="0"/>
                <w:numId w:val="75"/>
              </w:numPr>
              <w:spacing w:after="100" w:afterAutospacing="1"/>
              <w:jc w:val="both"/>
              <w:rPr>
                <w:rFonts w:ascii="Arial" w:hAnsi="Arial" w:cs="Arial"/>
                <w:szCs w:val="24"/>
              </w:rPr>
            </w:pPr>
            <w:r w:rsidRPr="00AF11CE">
              <w:rPr>
                <w:rFonts w:ascii="Arial" w:hAnsi="Arial" w:cs="Arial"/>
                <w:szCs w:val="24"/>
              </w:rPr>
              <w:t>Use surveys, drop-ins, and relational check-ins to gather qualitative data.</w:t>
            </w:r>
          </w:p>
          <w:p w14:paraId="723EB451" w14:textId="77777777" w:rsidR="00244089" w:rsidRPr="00AC11E7" w:rsidRDefault="00244089" w:rsidP="00244089">
            <w:pPr>
              <w:spacing w:before="100" w:beforeAutospacing="1" w:after="100" w:afterAutospacing="1"/>
              <w:jc w:val="both"/>
              <w:rPr>
                <w:rFonts w:ascii="Arial" w:hAnsi="Arial" w:cs="Arial"/>
                <w:szCs w:val="24"/>
              </w:rPr>
            </w:pPr>
            <w:r w:rsidRPr="00AC11E7">
              <w:rPr>
                <w:rFonts w:ascii="Arial" w:hAnsi="Arial" w:cs="Arial"/>
                <w:b/>
                <w:bCs/>
                <w:szCs w:val="24"/>
              </w:rPr>
              <w:t>Impact Reviews</w:t>
            </w:r>
            <w:r w:rsidRPr="00AC11E7">
              <w:rPr>
                <w:rFonts w:ascii="Arial" w:hAnsi="Arial" w:cs="Arial"/>
                <w:szCs w:val="24"/>
              </w:rPr>
              <w:t>:</w:t>
            </w:r>
          </w:p>
          <w:p w14:paraId="6A987E7C" w14:textId="77777777"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Termly evaluation against success criteria, feeding into strategic planning.</w:t>
            </w:r>
          </w:p>
          <w:p w14:paraId="77394D02" w14:textId="77777777" w:rsidR="00244089" w:rsidRPr="00AC11E7" w:rsidRDefault="00244089" w:rsidP="00244089">
            <w:pPr>
              <w:pStyle w:val="Heading2"/>
              <w:spacing w:before="100" w:beforeAutospacing="1" w:after="100" w:afterAutospacing="1"/>
              <w:jc w:val="both"/>
              <w:rPr>
                <w:rFonts w:ascii="Arial" w:hAnsi="Arial" w:cs="Arial"/>
                <w:sz w:val="24"/>
                <w:szCs w:val="24"/>
              </w:rPr>
            </w:pPr>
            <w:r w:rsidRPr="00AC11E7">
              <w:rPr>
                <w:rFonts w:ascii="Arial" w:eastAsia="Times New Roman" w:hAnsi="Arial" w:cs="Arial"/>
                <w:sz w:val="24"/>
                <w:szCs w:val="24"/>
              </w:rPr>
              <w:t>Next Steps</w:t>
            </w:r>
          </w:p>
          <w:p w14:paraId="6C4C507E" w14:textId="77777777" w:rsidR="00244089" w:rsidRPr="00AC11E7" w:rsidRDefault="00244089" w:rsidP="00244089">
            <w:pPr>
              <w:spacing w:before="100" w:beforeAutospacing="1" w:after="100" w:afterAutospacing="1"/>
              <w:jc w:val="both"/>
              <w:rPr>
                <w:rFonts w:ascii="Arial" w:hAnsi="Arial" w:cs="Arial"/>
                <w:b/>
                <w:bCs/>
                <w:szCs w:val="24"/>
              </w:rPr>
            </w:pPr>
            <w:r w:rsidRPr="00AC11E7">
              <w:rPr>
                <w:rFonts w:ascii="Arial" w:hAnsi="Arial" w:cs="Arial"/>
                <w:b/>
                <w:bCs/>
                <w:szCs w:val="24"/>
              </w:rPr>
              <w:t>Programme Design</w:t>
            </w:r>
          </w:p>
          <w:p w14:paraId="46B8DAE6" w14:textId="77777777" w:rsidR="00244089" w:rsidRPr="00B709D2" w:rsidRDefault="00244089" w:rsidP="00744AED">
            <w:pPr>
              <w:pStyle w:val="ListParagraph"/>
              <w:numPr>
                <w:ilvl w:val="0"/>
                <w:numId w:val="75"/>
              </w:numPr>
              <w:spacing w:after="100" w:afterAutospacing="1"/>
              <w:jc w:val="both"/>
              <w:rPr>
                <w:rFonts w:ascii="Arial" w:hAnsi="Arial" w:cs="Arial"/>
                <w:szCs w:val="24"/>
              </w:rPr>
            </w:pPr>
            <w:r w:rsidRPr="00B709D2">
              <w:rPr>
                <w:rFonts w:ascii="Arial" w:hAnsi="Arial" w:cs="Arial"/>
                <w:szCs w:val="24"/>
              </w:rPr>
              <w:t>Map intervention times and content to learner needs and staff availability.</w:t>
            </w:r>
          </w:p>
          <w:p w14:paraId="3CB27D66" w14:textId="77777777" w:rsidR="00244089" w:rsidRPr="00B709D2" w:rsidRDefault="00244089" w:rsidP="00744AED">
            <w:pPr>
              <w:pStyle w:val="ListParagraph"/>
              <w:numPr>
                <w:ilvl w:val="0"/>
                <w:numId w:val="75"/>
              </w:numPr>
              <w:spacing w:after="100" w:afterAutospacing="1"/>
              <w:jc w:val="both"/>
              <w:rPr>
                <w:rFonts w:ascii="Arial" w:hAnsi="Arial" w:cs="Arial"/>
                <w:szCs w:val="24"/>
              </w:rPr>
            </w:pPr>
            <w:r w:rsidRPr="00B709D2">
              <w:rPr>
                <w:rFonts w:ascii="Arial" w:hAnsi="Arial" w:cs="Arial"/>
                <w:szCs w:val="24"/>
              </w:rPr>
              <w:t>Develop structured session plans with relational and cognitive scaffolds.</w:t>
            </w:r>
          </w:p>
          <w:p w14:paraId="268195B6" w14:textId="77777777" w:rsidR="00244089" w:rsidRPr="00AC11E7" w:rsidRDefault="00244089" w:rsidP="00244089">
            <w:pPr>
              <w:spacing w:before="100" w:beforeAutospacing="1" w:after="100" w:afterAutospacing="1"/>
              <w:jc w:val="both"/>
              <w:rPr>
                <w:rFonts w:ascii="Arial" w:hAnsi="Arial" w:cs="Arial"/>
                <w:b/>
                <w:bCs/>
                <w:szCs w:val="24"/>
              </w:rPr>
            </w:pPr>
            <w:r w:rsidRPr="00AC11E7">
              <w:rPr>
                <w:rFonts w:ascii="Arial" w:hAnsi="Arial" w:cs="Arial"/>
                <w:b/>
                <w:bCs/>
                <w:szCs w:val="24"/>
              </w:rPr>
              <w:t>Staff Preparation</w:t>
            </w:r>
          </w:p>
          <w:p w14:paraId="545930EC" w14:textId="77777777"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Deliver CPD on trauma-informed small group instruction and relational strategies.</w:t>
            </w:r>
          </w:p>
          <w:p w14:paraId="7CB6A459" w14:textId="77777777"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Set up peer coaching or observation cycles.</w:t>
            </w:r>
          </w:p>
          <w:p w14:paraId="05CBE9A4" w14:textId="77777777" w:rsidR="00244089" w:rsidRPr="00AC11E7" w:rsidRDefault="00244089" w:rsidP="00244089">
            <w:pPr>
              <w:spacing w:before="100" w:beforeAutospacing="1" w:after="100" w:afterAutospacing="1"/>
              <w:jc w:val="both"/>
              <w:rPr>
                <w:rFonts w:ascii="Arial" w:hAnsi="Arial" w:cs="Arial"/>
                <w:b/>
                <w:bCs/>
                <w:szCs w:val="24"/>
              </w:rPr>
            </w:pPr>
            <w:r w:rsidRPr="00AC11E7">
              <w:rPr>
                <w:rFonts w:ascii="Arial" w:hAnsi="Arial" w:cs="Arial"/>
                <w:b/>
                <w:bCs/>
                <w:szCs w:val="24"/>
              </w:rPr>
              <w:t>Family Engagement</w:t>
            </w:r>
          </w:p>
          <w:p w14:paraId="7ACEDD11" w14:textId="77777777"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Host briefings or drop-ins to explain the intervention model and build trust.</w:t>
            </w:r>
          </w:p>
          <w:p w14:paraId="6D03C09F" w14:textId="77777777" w:rsidR="00244089" w:rsidRPr="00AF11CE" w:rsidRDefault="00244089" w:rsidP="00744AED">
            <w:pPr>
              <w:pStyle w:val="ListParagraph"/>
              <w:numPr>
                <w:ilvl w:val="0"/>
                <w:numId w:val="75"/>
              </w:numPr>
              <w:spacing w:before="100" w:beforeAutospacing="1" w:after="100" w:afterAutospacing="1"/>
              <w:jc w:val="both"/>
              <w:rPr>
                <w:rFonts w:ascii="Arial" w:hAnsi="Arial" w:cs="Arial"/>
                <w:szCs w:val="24"/>
              </w:rPr>
            </w:pPr>
            <w:r w:rsidRPr="00AF11CE">
              <w:rPr>
                <w:rFonts w:ascii="Arial" w:hAnsi="Arial" w:cs="Arial"/>
                <w:szCs w:val="24"/>
              </w:rPr>
              <w:t>Share learner progress through strengths-based communication.</w:t>
            </w:r>
          </w:p>
          <w:p w14:paraId="44017FE2" w14:textId="77777777" w:rsidR="00244089" w:rsidRPr="00AC11E7" w:rsidRDefault="00244089" w:rsidP="00244089">
            <w:pPr>
              <w:spacing w:before="100" w:beforeAutospacing="1" w:after="100" w:afterAutospacing="1"/>
              <w:jc w:val="both"/>
              <w:rPr>
                <w:rFonts w:ascii="Arial" w:hAnsi="Arial" w:cs="Arial"/>
                <w:b/>
                <w:bCs/>
                <w:szCs w:val="24"/>
              </w:rPr>
            </w:pPr>
            <w:r w:rsidRPr="00AC11E7">
              <w:rPr>
                <w:rFonts w:ascii="Arial" w:hAnsi="Arial" w:cs="Arial"/>
                <w:b/>
                <w:bCs/>
                <w:szCs w:val="24"/>
              </w:rPr>
              <w:t>Evaluation Framework</w:t>
            </w:r>
          </w:p>
          <w:p w14:paraId="0893DF24" w14:textId="77777777" w:rsidR="00244089" w:rsidRDefault="00244089" w:rsidP="00744AED">
            <w:pPr>
              <w:pStyle w:val="ListParagraph"/>
              <w:numPr>
                <w:ilvl w:val="0"/>
                <w:numId w:val="75"/>
              </w:numPr>
              <w:spacing w:before="100" w:beforeAutospacing="1" w:after="100" w:afterAutospacing="1"/>
              <w:jc w:val="both"/>
              <w:rPr>
                <w:rFonts w:ascii="Arial" w:hAnsi="Arial" w:cs="Arial"/>
                <w:szCs w:val="24"/>
              </w:rPr>
            </w:pPr>
            <w:r w:rsidRPr="00A270EB">
              <w:rPr>
                <w:rFonts w:ascii="Arial" w:hAnsi="Arial" w:cs="Arial"/>
                <w:szCs w:val="24"/>
              </w:rPr>
              <w:t xml:space="preserve">Confirm assessment tools and integrate inclusive monitoring and feedback </w:t>
            </w:r>
            <w:r>
              <w:rPr>
                <w:rFonts w:ascii="Arial" w:hAnsi="Arial" w:cs="Arial"/>
                <w:szCs w:val="24"/>
              </w:rPr>
              <w:t>systems.</w:t>
            </w:r>
          </w:p>
          <w:p w14:paraId="01B23DC7" w14:textId="77777777" w:rsidR="001B10B3" w:rsidRPr="00AE49A4" w:rsidRDefault="00244089" w:rsidP="00744AED">
            <w:pPr>
              <w:pStyle w:val="ListParagraph"/>
              <w:numPr>
                <w:ilvl w:val="0"/>
                <w:numId w:val="75"/>
              </w:numPr>
              <w:contextualSpacing/>
              <w:jc w:val="both"/>
            </w:pPr>
            <w:r w:rsidRPr="00AC11E7">
              <w:rPr>
                <w:rFonts w:ascii="Arial" w:hAnsi="Arial" w:cs="Arial"/>
                <w:szCs w:val="24"/>
              </w:rPr>
              <w:t>Schedule termly reviews and adjust provision based on data.</w:t>
            </w:r>
          </w:p>
          <w:p w14:paraId="5D9E71B2" w14:textId="599FE361" w:rsidR="00AE49A4" w:rsidRPr="00AE49A4" w:rsidRDefault="00AE49A4" w:rsidP="00FC5099">
            <w:pPr>
              <w:pStyle w:val="ListParagraph"/>
              <w:contextualSpacing/>
              <w:jc w:val="both"/>
            </w:pPr>
          </w:p>
        </w:tc>
      </w:tr>
      <w:tr w:rsidR="00B57C26" w:rsidRPr="006435B8" w14:paraId="36FC3546"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205F5E" w14:textId="28BE64A4" w:rsidR="00B57C26" w:rsidRPr="002606AA" w:rsidRDefault="69B917C2" w:rsidP="6A727B2C">
            <w:pPr>
              <w:rPr>
                <w:rFonts w:ascii="Arial" w:eastAsia="Arial" w:hAnsi="Arial" w:cs="Arial"/>
                <w:b/>
                <w:bCs/>
              </w:rPr>
            </w:pPr>
            <w:r w:rsidRPr="002606AA">
              <w:rPr>
                <w:rFonts w:ascii="Arial" w:eastAsia="Arial" w:hAnsi="Arial" w:cs="Arial"/>
                <w:b/>
                <w:bCs/>
              </w:rPr>
              <w:t>Provide a safe, structured environment where pupils with social, emotional, and behavioural needs can develop the skills necessary to thrive in a mainstream classroom.</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3AC5A" w14:textId="77777777" w:rsidR="00F9463F" w:rsidRDefault="00F9463F" w:rsidP="4FE24D8F">
            <w:pPr>
              <w:pStyle w:val="TableRowCentered"/>
              <w:ind w:left="0"/>
              <w:jc w:val="left"/>
              <w:rPr>
                <w:rFonts w:cs="Arial"/>
                <w:b/>
                <w:bCs/>
                <w:highlight w:val="cyan"/>
              </w:rPr>
            </w:pPr>
            <w:r w:rsidRPr="4FE24D8F">
              <w:rPr>
                <w:rFonts w:cs="Arial"/>
                <w:b/>
                <w:bCs/>
                <w:highlight w:val="cyan"/>
              </w:rPr>
              <w:t>Early Years Bridge to Mainstream Provision</w:t>
            </w:r>
          </w:p>
          <w:p w14:paraId="41389955" w14:textId="708242A5" w:rsidR="00D40007" w:rsidRPr="00D40007" w:rsidRDefault="00D40007" w:rsidP="00D40007">
            <w:pPr>
              <w:pStyle w:val="TableRowCentered"/>
              <w:ind w:left="0"/>
              <w:jc w:val="left"/>
              <w:rPr>
                <w:rFonts w:cs="Arial"/>
                <w:b/>
                <w:bCs/>
              </w:rPr>
            </w:pPr>
            <w:r w:rsidRPr="00D40007">
              <w:rPr>
                <w:rFonts w:cs="Arial"/>
                <w:b/>
                <w:bCs/>
              </w:rPr>
              <w:t>Purpose</w:t>
            </w:r>
          </w:p>
          <w:p w14:paraId="335F2427" w14:textId="77777777" w:rsidR="00D40007" w:rsidRPr="00D40007" w:rsidRDefault="00D40007" w:rsidP="00D40007">
            <w:pPr>
              <w:pStyle w:val="TableRowCentered"/>
              <w:jc w:val="left"/>
              <w:rPr>
                <w:rFonts w:cs="Arial"/>
              </w:rPr>
            </w:pPr>
            <w:r w:rsidRPr="00D40007">
              <w:rPr>
                <w:rFonts w:cs="Arial"/>
              </w:rPr>
              <w:t>To outline the strategic intent, structure, and expected impact of the Early Years Behaviour and Nurture Group, designed to support pupils with social, emotional, and behavioural needs through trauma-informed relational practice.</w:t>
            </w:r>
          </w:p>
          <w:p w14:paraId="63FAB093" w14:textId="641B9BAF" w:rsidR="00D40007" w:rsidRPr="00D40007" w:rsidRDefault="00D40007" w:rsidP="00D40007">
            <w:pPr>
              <w:pStyle w:val="TableRowCentered"/>
              <w:jc w:val="left"/>
              <w:rPr>
                <w:rFonts w:cs="Arial"/>
                <w:b/>
                <w:bCs/>
              </w:rPr>
            </w:pPr>
            <w:r w:rsidRPr="00D40007">
              <w:rPr>
                <w:rFonts w:cs="Arial"/>
                <w:b/>
                <w:bCs/>
              </w:rPr>
              <w:t>Strategic Intent</w:t>
            </w:r>
          </w:p>
          <w:p w14:paraId="2354F163" w14:textId="77777777" w:rsidR="00D40007" w:rsidRPr="00D40007" w:rsidRDefault="00D40007" w:rsidP="00D40007">
            <w:pPr>
              <w:pStyle w:val="TableRowCentered"/>
              <w:jc w:val="left"/>
              <w:rPr>
                <w:rFonts w:cs="Arial"/>
              </w:rPr>
            </w:pPr>
            <w:r w:rsidRPr="00D40007">
              <w:rPr>
                <w:rFonts w:cs="Arial"/>
              </w:rPr>
              <w:t>The Early Years Behaviour and Nurture Group provides targeted, emotionally attuned support for pupils whose needs impact their ability to thrive in a mainstream classroom. Grounded in trauma-informed relational practice, the group focuses on developing core social skills, emotional regulation, and positive peer interactions through structured play, modelling, and reflective dialogue.</w:t>
            </w:r>
          </w:p>
          <w:p w14:paraId="0CBD31B8" w14:textId="77777777" w:rsidR="00D40007" w:rsidRDefault="00D40007" w:rsidP="00D40007">
            <w:pPr>
              <w:pStyle w:val="TableRowCentered"/>
              <w:jc w:val="left"/>
              <w:rPr>
                <w:rFonts w:cs="Arial"/>
              </w:rPr>
            </w:pPr>
            <w:r w:rsidRPr="00D40007">
              <w:rPr>
                <w:rFonts w:cs="Arial"/>
              </w:rPr>
              <w:t>Our aim is to create a nurturing, predictable environment where pupils feel safe, valued, and empowered to build the relational competencies necessary for successful reintegration into their mainstream class. The group operates as a short- to medium-term intervention, with progress monitored through observation, pupil voice, and collaborative review.</w:t>
            </w:r>
          </w:p>
          <w:p w14:paraId="2EBB5CF9" w14:textId="77777777" w:rsidR="00FE40D4" w:rsidRPr="00D40007" w:rsidRDefault="00FE40D4" w:rsidP="00D40007">
            <w:pPr>
              <w:pStyle w:val="TableRowCentered"/>
              <w:jc w:val="left"/>
              <w:rPr>
                <w:rFonts w:cs="Arial"/>
              </w:rPr>
            </w:pPr>
          </w:p>
          <w:p w14:paraId="51290FA6" w14:textId="4B14B6ED" w:rsidR="00D40007" w:rsidRPr="00D40007" w:rsidRDefault="00D40007" w:rsidP="00D40007">
            <w:pPr>
              <w:pStyle w:val="TableRowCentered"/>
              <w:jc w:val="left"/>
              <w:rPr>
                <w:rFonts w:cs="Arial"/>
                <w:b/>
                <w:bCs/>
              </w:rPr>
            </w:pPr>
            <w:r w:rsidRPr="00D40007">
              <w:rPr>
                <w:rFonts w:cs="Arial"/>
                <w:b/>
                <w:bCs/>
              </w:rPr>
              <w:t>Evidence Base</w:t>
            </w:r>
          </w:p>
          <w:p w14:paraId="2F4A28CD" w14:textId="1656694C" w:rsidR="00D40007" w:rsidRPr="00D40007" w:rsidRDefault="00D40007" w:rsidP="00D40007">
            <w:pPr>
              <w:pStyle w:val="TableRowCentered"/>
              <w:jc w:val="left"/>
              <w:rPr>
                <w:rFonts w:cs="Arial"/>
                <w:b/>
                <w:bCs/>
              </w:rPr>
            </w:pPr>
            <w:r w:rsidRPr="00D40007">
              <w:rPr>
                <w:rFonts w:cs="Arial"/>
                <w:b/>
                <w:bCs/>
              </w:rPr>
              <w:t>Trauma-Informed Relational Practice</w:t>
            </w:r>
          </w:p>
          <w:p w14:paraId="4B0BFD9D" w14:textId="77777777" w:rsidR="00D40007" w:rsidRPr="00D40007" w:rsidRDefault="00D40007" w:rsidP="00744AED">
            <w:pPr>
              <w:pStyle w:val="TableRowCentered"/>
              <w:numPr>
                <w:ilvl w:val="0"/>
                <w:numId w:val="29"/>
              </w:numPr>
              <w:jc w:val="left"/>
              <w:rPr>
                <w:rFonts w:cs="Arial"/>
              </w:rPr>
            </w:pPr>
            <w:r w:rsidRPr="00D40007">
              <w:rPr>
                <w:rFonts w:cs="Arial"/>
              </w:rPr>
              <w:t>Trauma-informed approaches are increasingly embedded in UK policy and practice as a means to reduce the long-term impact of adverse experiences and improve mental health outcomes.</w:t>
            </w:r>
          </w:p>
          <w:p w14:paraId="260D5245" w14:textId="77777777" w:rsidR="00D40007" w:rsidRPr="00D40007" w:rsidRDefault="00D40007" w:rsidP="00744AED">
            <w:pPr>
              <w:pStyle w:val="TableRowCentered"/>
              <w:numPr>
                <w:ilvl w:val="0"/>
                <w:numId w:val="29"/>
              </w:numPr>
              <w:jc w:val="left"/>
              <w:rPr>
                <w:rFonts w:cs="Arial"/>
              </w:rPr>
            </w:pPr>
            <w:r w:rsidRPr="00D40007">
              <w:rPr>
                <w:rFonts w:cs="Arial"/>
              </w:rPr>
              <w:t>The Welsh Government’s framework for trauma-informed communities emphasises safety, trust, empowerment, and collaboration as core principles.</w:t>
            </w:r>
          </w:p>
          <w:p w14:paraId="6819D98F" w14:textId="77777777" w:rsidR="00D40007" w:rsidRPr="00D40007" w:rsidRDefault="00D40007" w:rsidP="00744AED">
            <w:pPr>
              <w:pStyle w:val="TableRowCentered"/>
              <w:numPr>
                <w:ilvl w:val="0"/>
                <w:numId w:val="29"/>
              </w:numPr>
              <w:jc w:val="left"/>
              <w:rPr>
                <w:rFonts w:cs="Arial"/>
              </w:rPr>
            </w:pPr>
            <w:r w:rsidRPr="00D40007">
              <w:rPr>
                <w:rFonts w:cs="Arial"/>
              </w:rPr>
              <w:t>Relational practice has been shown to improve engagement, emotional regulation, and resilience in children, particularly when delivered through consistent, attuned adult relationships.</w:t>
            </w:r>
          </w:p>
          <w:p w14:paraId="42BC4181" w14:textId="77777777" w:rsidR="00D40007" w:rsidRPr="00D40007" w:rsidRDefault="00D40007" w:rsidP="00744AED">
            <w:pPr>
              <w:pStyle w:val="TableRowCentered"/>
              <w:numPr>
                <w:ilvl w:val="0"/>
                <w:numId w:val="29"/>
              </w:numPr>
              <w:jc w:val="left"/>
              <w:rPr>
                <w:rFonts w:cs="Arial"/>
              </w:rPr>
            </w:pPr>
            <w:r w:rsidRPr="00D40007">
              <w:rPr>
                <w:rFonts w:cs="Arial"/>
              </w:rPr>
              <w:t>Practitioners trained in trauma-informed methods report increased confidence in identifying and responding to pupil needs, especially in high-stress environments.</w:t>
            </w:r>
          </w:p>
          <w:p w14:paraId="4B29C3AF" w14:textId="74BA7C9C" w:rsidR="00D40007" w:rsidRPr="00D40007" w:rsidRDefault="00D40007" w:rsidP="00D40007">
            <w:pPr>
              <w:pStyle w:val="TableRowCentered"/>
              <w:jc w:val="left"/>
              <w:rPr>
                <w:rFonts w:cs="Arial"/>
                <w:b/>
                <w:bCs/>
              </w:rPr>
            </w:pPr>
            <w:r w:rsidRPr="00D40007">
              <w:rPr>
                <w:rFonts w:cs="Arial"/>
              </w:rPr>
              <w:t xml:space="preserve"> </w:t>
            </w:r>
            <w:r w:rsidRPr="00D40007">
              <w:rPr>
                <w:rFonts w:cs="Arial"/>
                <w:b/>
                <w:bCs/>
              </w:rPr>
              <w:t>Nurture Groups in Early Years</w:t>
            </w:r>
          </w:p>
          <w:p w14:paraId="1C44F7E7" w14:textId="77777777" w:rsidR="00D40007" w:rsidRPr="00D40007" w:rsidRDefault="00D40007" w:rsidP="00744AED">
            <w:pPr>
              <w:pStyle w:val="TableRowCentered"/>
              <w:numPr>
                <w:ilvl w:val="0"/>
                <w:numId w:val="30"/>
              </w:numPr>
              <w:jc w:val="left"/>
              <w:rPr>
                <w:rFonts w:cs="Arial"/>
              </w:rPr>
            </w:pPr>
            <w:r w:rsidRPr="00D40007">
              <w:rPr>
                <w:rFonts w:cs="Arial"/>
              </w:rPr>
              <w:t>Nurture Groups are grounded in Bowlby’s attachment theory, offering pupils with disrupted early relationships a chance to rebuild trust and emotional resilience.</w:t>
            </w:r>
          </w:p>
          <w:p w14:paraId="1CE71EE7" w14:textId="77777777" w:rsidR="00D40007" w:rsidRPr="00D40007" w:rsidRDefault="00D40007" w:rsidP="00744AED">
            <w:pPr>
              <w:pStyle w:val="TableRowCentered"/>
              <w:numPr>
                <w:ilvl w:val="0"/>
                <w:numId w:val="30"/>
              </w:numPr>
              <w:jc w:val="left"/>
              <w:rPr>
                <w:rFonts w:cs="Arial"/>
              </w:rPr>
            </w:pPr>
            <w:r w:rsidRPr="00D40007">
              <w:rPr>
                <w:rFonts w:cs="Arial"/>
              </w:rPr>
              <w:t>Rigorous UK-based studies show statistically significant improvements in emotional and behavioural functioning, academic attainment, and wellbeing for pupils attending nurture groups4.</w:t>
            </w:r>
          </w:p>
          <w:p w14:paraId="6999506B" w14:textId="77777777" w:rsidR="00D40007" w:rsidRPr="00D40007" w:rsidRDefault="00D40007" w:rsidP="00744AED">
            <w:pPr>
              <w:pStyle w:val="TableRowCentered"/>
              <w:numPr>
                <w:ilvl w:val="0"/>
                <w:numId w:val="30"/>
              </w:numPr>
              <w:jc w:val="left"/>
              <w:rPr>
                <w:rFonts w:cs="Arial"/>
              </w:rPr>
            </w:pPr>
            <w:r w:rsidRPr="00D40007">
              <w:rPr>
                <w:rFonts w:cs="Arial"/>
              </w:rPr>
              <w:t>The Boxall Model remains the most widely used framework, with six guiding principles including developmental understanding, safe base, and the importance of transitions.</w:t>
            </w:r>
          </w:p>
          <w:p w14:paraId="39AF042B" w14:textId="64EA940C" w:rsidR="00D40007" w:rsidRDefault="00D40007" w:rsidP="00744AED">
            <w:pPr>
              <w:pStyle w:val="TableRowCentered"/>
              <w:numPr>
                <w:ilvl w:val="0"/>
                <w:numId w:val="30"/>
              </w:numPr>
              <w:jc w:val="left"/>
              <w:rPr>
                <w:rFonts w:cs="Arial"/>
              </w:rPr>
            </w:pPr>
            <w:r w:rsidRPr="00D40007">
              <w:rPr>
                <w:rFonts w:cs="Arial"/>
              </w:rPr>
              <w:t>Evidence highlights the importance of structured, relational environments in helping children internalise positive models of interaction and prepare for reintegration into mainstream settings.</w:t>
            </w:r>
          </w:p>
          <w:p w14:paraId="756E41D3" w14:textId="77777777" w:rsidR="00FE40D4" w:rsidRPr="00D40007" w:rsidRDefault="00FE40D4" w:rsidP="00FE40D4">
            <w:pPr>
              <w:pStyle w:val="TableRowCentered"/>
              <w:ind w:left="720"/>
              <w:jc w:val="left"/>
              <w:rPr>
                <w:rFonts w:cs="Arial"/>
              </w:rPr>
            </w:pPr>
          </w:p>
          <w:p w14:paraId="0A3FC3A9" w14:textId="5326D8FB" w:rsidR="00D40007" w:rsidRPr="00D40007" w:rsidRDefault="00D40007" w:rsidP="00D40007">
            <w:pPr>
              <w:pStyle w:val="TableRowCentered"/>
              <w:jc w:val="left"/>
              <w:rPr>
                <w:rFonts w:cs="Arial"/>
                <w:b/>
                <w:bCs/>
              </w:rPr>
            </w:pPr>
            <w:r w:rsidRPr="00D40007">
              <w:rPr>
                <w:rFonts w:cs="Arial"/>
                <w:b/>
                <w:bCs/>
              </w:rPr>
              <w:t>Success Criteria</w:t>
            </w:r>
          </w:p>
          <w:p w14:paraId="4B41DC4C" w14:textId="1AF39EA9" w:rsidR="00D40007" w:rsidRPr="00D40007" w:rsidRDefault="00D40007" w:rsidP="00D40007">
            <w:pPr>
              <w:pStyle w:val="TableRowCentered"/>
              <w:jc w:val="left"/>
              <w:rPr>
                <w:rFonts w:cs="Arial"/>
                <w:b/>
                <w:bCs/>
              </w:rPr>
            </w:pPr>
            <w:r w:rsidRPr="00D40007">
              <w:rPr>
                <w:rFonts w:cs="Arial"/>
                <w:b/>
                <w:bCs/>
              </w:rPr>
              <w:t xml:space="preserve"> Emotional &amp; Social Development</w:t>
            </w:r>
          </w:p>
          <w:p w14:paraId="38AD2866" w14:textId="77777777" w:rsidR="00D40007" w:rsidRPr="00D40007" w:rsidRDefault="00D40007" w:rsidP="00744AED">
            <w:pPr>
              <w:pStyle w:val="TableRowCentered"/>
              <w:numPr>
                <w:ilvl w:val="0"/>
                <w:numId w:val="31"/>
              </w:numPr>
              <w:jc w:val="left"/>
              <w:rPr>
                <w:rFonts w:cs="Arial"/>
              </w:rPr>
            </w:pPr>
            <w:r w:rsidRPr="00D40007">
              <w:rPr>
                <w:rFonts w:cs="Arial"/>
              </w:rPr>
              <w:t>Pupils demonstrate improved emotional regulation and reduced reactive behaviours</w:t>
            </w:r>
          </w:p>
          <w:p w14:paraId="65F3B442" w14:textId="77777777" w:rsidR="00D40007" w:rsidRPr="00D40007" w:rsidRDefault="00D40007" w:rsidP="00744AED">
            <w:pPr>
              <w:pStyle w:val="TableRowCentered"/>
              <w:numPr>
                <w:ilvl w:val="0"/>
                <w:numId w:val="31"/>
              </w:numPr>
              <w:jc w:val="left"/>
              <w:rPr>
                <w:rFonts w:cs="Arial"/>
              </w:rPr>
            </w:pPr>
            <w:r w:rsidRPr="00D40007">
              <w:rPr>
                <w:rFonts w:cs="Arial"/>
              </w:rPr>
              <w:t>Pupils engage in cooperative play and begin to initiate and sustain positive peer interactions</w:t>
            </w:r>
          </w:p>
          <w:p w14:paraId="515734B2" w14:textId="77777777" w:rsidR="00D40007" w:rsidRPr="00D40007" w:rsidRDefault="00D40007" w:rsidP="00744AED">
            <w:pPr>
              <w:pStyle w:val="TableRowCentered"/>
              <w:numPr>
                <w:ilvl w:val="0"/>
                <w:numId w:val="31"/>
              </w:numPr>
              <w:jc w:val="left"/>
              <w:rPr>
                <w:rFonts w:cs="Arial"/>
              </w:rPr>
            </w:pPr>
            <w:r w:rsidRPr="00D40007">
              <w:rPr>
                <w:rFonts w:cs="Arial"/>
              </w:rPr>
              <w:t>Pupils show increased confidence in expressing needs and managing transitions</w:t>
            </w:r>
          </w:p>
          <w:p w14:paraId="198D8003" w14:textId="690A43A0" w:rsidR="00D40007" w:rsidRPr="00D40007" w:rsidRDefault="00D40007" w:rsidP="00D40007">
            <w:pPr>
              <w:pStyle w:val="TableRowCentered"/>
              <w:jc w:val="left"/>
              <w:rPr>
                <w:rFonts w:cs="Arial"/>
                <w:b/>
                <w:bCs/>
              </w:rPr>
            </w:pPr>
            <w:r w:rsidRPr="00D40007">
              <w:rPr>
                <w:rFonts w:cs="Arial"/>
                <w:b/>
                <w:bCs/>
              </w:rPr>
              <w:t>Reintegration Readiness</w:t>
            </w:r>
          </w:p>
          <w:p w14:paraId="6474A36B" w14:textId="77777777" w:rsidR="00D40007" w:rsidRPr="00D40007" w:rsidRDefault="00D40007" w:rsidP="00744AED">
            <w:pPr>
              <w:pStyle w:val="TableRowCentered"/>
              <w:numPr>
                <w:ilvl w:val="0"/>
                <w:numId w:val="32"/>
              </w:numPr>
              <w:jc w:val="left"/>
              <w:rPr>
                <w:rFonts w:cs="Arial"/>
              </w:rPr>
            </w:pPr>
            <w:r w:rsidRPr="00D40007">
              <w:rPr>
                <w:rFonts w:cs="Arial"/>
              </w:rPr>
              <w:t>Pupils participate in structured routines and respond positively to adult guidance</w:t>
            </w:r>
          </w:p>
          <w:p w14:paraId="69AE1FC7" w14:textId="77777777" w:rsidR="00D40007" w:rsidRPr="00D40007" w:rsidRDefault="00D40007" w:rsidP="00744AED">
            <w:pPr>
              <w:pStyle w:val="TableRowCentered"/>
              <w:numPr>
                <w:ilvl w:val="0"/>
                <w:numId w:val="32"/>
              </w:numPr>
              <w:jc w:val="left"/>
              <w:rPr>
                <w:rFonts w:cs="Arial"/>
              </w:rPr>
            </w:pPr>
            <w:r w:rsidRPr="00D40007">
              <w:rPr>
                <w:rFonts w:cs="Arial"/>
              </w:rPr>
              <w:t>Pupils begin to generalise learned social skills in wider school contexts</w:t>
            </w:r>
          </w:p>
          <w:p w14:paraId="58060250" w14:textId="77777777" w:rsidR="00D40007" w:rsidRDefault="00D40007" w:rsidP="00744AED">
            <w:pPr>
              <w:pStyle w:val="TableRowCentered"/>
              <w:numPr>
                <w:ilvl w:val="0"/>
                <w:numId w:val="32"/>
              </w:numPr>
              <w:jc w:val="left"/>
              <w:rPr>
                <w:rFonts w:cs="Arial"/>
              </w:rPr>
            </w:pPr>
            <w:r w:rsidRPr="00D40007">
              <w:rPr>
                <w:rFonts w:cs="Arial"/>
              </w:rPr>
              <w:t>Pupils are able to access learning with reduced adult intervention and increased independence</w:t>
            </w:r>
          </w:p>
          <w:p w14:paraId="2AEBA447" w14:textId="77777777" w:rsidR="000971F2" w:rsidRDefault="000971F2" w:rsidP="000971F2">
            <w:pPr>
              <w:pStyle w:val="TableRowCentered"/>
              <w:ind w:left="720"/>
              <w:jc w:val="left"/>
              <w:rPr>
                <w:rFonts w:cs="Arial"/>
              </w:rPr>
            </w:pPr>
          </w:p>
          <w:p w14:paraId="732B89DC" w14:textId="77777777" w:rsidR="000971F2" w:rsidRPr="00D40007" w:rsidRDefault="000971F2" w:rsidP="000971F2">
            <w:pPr>
              <w:pStyle w:val="TableRowCentered"/>
              <w:ind w:left="720"/>
              <w:jc w:val="left"/>
              <w:rPr>
                <w:rFonts w:cs="Arial"/>
              </w:rPr>
            </w:pPr>
          </w:p>
          <w:p w14:paraId="79939BEA" w14:textId="1D5FAD62" w:rsidR="00D40007" w:rsidRPr="00D40007" w:rsidRDefault="00D40007" w:rsidP="00D40007">
            <w:pPr>
              <w:pStyle w:val="TableRowCentered"/>
              <w:jc w:val="left"/>
              <w:rPr>
                <w:rFonts w:cs="Arial"/>
                <w:b/>
                <w:bCs/>
              </w:rPr>
            </w:pPr>
            <w:r w:rsidRPr="00D40007">
              <w:rPr>
                <w:rFonts w:cs="Arial"/>
                <w:b/>
                <w:bCs/>
              </w:rPr>
              <w:t>Staff &amp; Family Collaboration</w:t>
            </w:r>
          </w:p>
          <w:p w14:paraId="2ED14C95" w14:textId="77777777" w:rsidR="00D40007" w:rsidRPr="00D40007" w:rsidRDefault="00D40007" w:rsidP="00744AED">
            <w:pPr>
              <w:pStyle w:val="TableRowCentered"/>
              <w:numPr>
                <w:ilvl w:val="0"/>
                <w:numId w:val="33"/>
              </w:numPr>
              <w:jc w:val="left"/>
              <w:rPr>
                <w:rFonts w:cs="Arial"/>
              </w:rPr>
            </w:pPr>
            <w:r w:rsidRPr="00D40007">
              <w:rPr>
                <w:rFonts w:cs="Arial"/>
              </w:rPr>
              <w:t>Staff report increased understanding of pupil needs and confidence in relational strategies</w:t>
            </w:r>
          </w:p>
          <w:p w14:paraId="2E73AB40" w14:textId="77777777" w:rsidR="00D40007" w:rsidRPr="00D40007" w:rsidRDefault="00D40007" w:rsidP="00744AED">
            <w:pPr>
              <w:pStyle w:val="TableRowCentered"/>
              <w:numPr>
                <w:ilvl w:val="0"/>
                <w:numId w:val="33"/>
              </w:numPr>
              <w:jc w:val="left"/>
              <w:rPr>
                <w:rFonts w:cs="Arial"/>
              </w:rPr>
            </w:pPr>
            <w:r w:rsidRPr="00D40007">
              <w:rPr>
                <w:rFonts w:cs="Arial"/>
              </w:rPr>
              <w:t>Families are engaged in the process and supported to reinforce social-emotional learning at home</w:t>
            </w:r>
          </w:p>
          <w:p w14:paraId="267D75CB" w14:textId="77777777" w:rsidR="00D40007" w:rsidRPr="00D40007" w:rsidRDefault="00D40007" w:rsidP="00744AED">
            <w:pPr>
              <w:pStyle w:val="TableRowCentered"/>
              <w:numPr>
                <w:ilvl w:val="0"/>
                <w:numId w:val="33"/>
              </w:numPr>
              <w:jc w:val="left"/>
              <w:rPr>
                <w:rFonts w:cs="Arial"/>
              </w:rPr>
            </w:pPr>
            <w:r w:rsidRPr="00D40007">
              <w:rPr>
                <w:rFonts w:cs="Arial"/>
              </w:rPr>
              <w:t>Regular reviews show alignment between nurture provision and mainstream reintegration plans</w:t>
            </w:r>
          </w:p>
          <w:p w14:paraId="361CA16C" w14:textId="2497837F" w:rsidR="00D40007" w:rsidRPr="00D40007" w:rsidRDefault="00D40007" w:rsidP="00D40007">
            <w:pPr>
              <w:pStyle w:val="TableRowCentered"/>
              <w:jc w:val="left"/>
              <w:rPr>
                <w:rFonts w:cs="Arial"/>
                <w:b/>
                <w:bCs/>
              </w:rPr>
            </w:pPr>
            <w:r w:rsidRPr="00D40007">
              <w:rPr>
                <w:rFonts w:cs="Arial"/>
                <w:b/>
                <w:bCs/>
              </w:rPr>
              <w:t>Monitoring &amp; Evaluation</w:t>
            </w:r>
          </w:p>
          <w:p w14:paraId="03697A50" w14:textId="77777777" w:rsidR="00D40007" w:rsidRPr="00D40007" w:rsidRDefault="00D40007" w:rsidP="00744AED">
            <w:pPr>
              <w:pStyle w:val="TableRowCentered"/>
              <w:numPr>
                <w:ilvl w:val="0"/>
                <w:numId w:val="34"/>
              </w:numPr>
              <w:jc w:val="left"/>
              <w:rPr>
                <w:rFonts w:cs="Arial"/>
              </w:rPr>
            </w:pPr>
            <w:r w:rsidRPr="00D40007">
              <w:rPr>
                <w:rFonts w:cs="Arial"/>
              </w:rPr>
              <w:t>Progress tracked through observation, pupil voice, and staff feedback</w:t>
            </w:r>
          </w:p>
          <w:p w14:paraId="00860CE2" w14:textId="77777777" w:rsidR="00D40007" w:rsidRPr="00D40007" w:rsidRDefault="00D40007" w:rsidP="00744AED">
            <w:pPr>
              <w:pStyle w:val="TableRowCentered"/>
              <w:numPr>
                <w:ilvl w:val="0"/>
                <w:numId w:val="34"/>
              </w:numPr>
              <w:jc w:val="left"/>
              <w:rPr>
                <w:rFonts w:cs="Arial"/>
              </w:rPr>
            </w:pPr>
            <w:r w:rsidRPr="00D40007">
              <w:rPr>
                <w:rFonts w:cs="Arial"/>
              </w:rPr>
              <w:t>Use of tools such as the Boxall Profile and wellbeing surveys to assess impact</w:t>
            </w:r>
          </w:p>
          <w:p w14:paraId="31A8E7F5" w14:textId="59E798DE" w:rsidR="00D40007" w:rsidRPr="00D40007" w:rsidRDefault="005F440F" w:rsidP="00744AED">
            <w:pPr>
              <w:pStyle w:val="TableRowCentered"/>
              <w:numPr>
                <w:ilvl w:val="0"/>
                <w:numId w:val="34"/>
              </w:numPr>
              <w:jc w:val="left"/>
              <w:rPr>
                <w:rFonts w:cs="Arial"/>
              </w:rPr>
            </w:pPr>
            <w:r>
              <w:rPr>
                <w:rFonts w:cs="Arial"/>
              </w:rPr>
              <w:t>Half t</w:t>
            </w:r>
            <w:r w:rsidR="00D40007" w:rsidRPr="00D40007">
              <w:rPr>
                <w:rFonts w:cs="Arial"/>
              </w:rPr>
              <w:t>ermly review meetings to inform next steps and reintegration planning</w:t>
            </w:r>
          </w:p>
          <w:p w14:paraId="37D78224" w14:textId="3717BABB" w:rsidR="00D40007" w:rsidRPr="00D40007" w:rsidRDefault="00D40007" w:rsidP="00D40007">
            <w:pPr>
              <w:pStyle w:val="TableRowCentered"/>
              <w:jc w:val="left"/>
              <w:rPr>
                <w:rFonts w:cs="Arial"/>
                <w:b/>
                <w:bCs/>
              </w:rPr>
            </w:pPr>
            <w:r w:rsidRPr="00D40007">
              <w:rPr>
                <w:rFonts w:cs="Arial"/>
                <w:b/>
                <w:bCs/>
              </w:rPr>
              <w:t>Next Steps</w:t>
            </w:r>
          </w:p>
          <w:p w14:paraId="61A85FC7" w14:textId="77777777" w:rsidR="00D40007" w:rsidRPr="00D40007" w:rsidRDefault="00D40007" w:rsidP="00744AED">
            <w:pPr>
              <w:pStyle w:val="TableRowCentered"/>
              <w:numPr>
                <w:ilvl w:val="0"/>
                <w:numId w:val="35"/>
              </w:numPr>
              <w:jc w:val="left"/>
              <w:rPr>
                <w:rFonts w:cs="Arial"/>
              </w:rPr>
            </w:pPr>
            <w:r w:rsidRPr="00D40007">
              <w:rPr>
                <w:rFonts w:cs="Arial"/>
              </w:rPr>
              <w:t>Continue staff CPD in trauma-informed relational practice</w:t>
            </w:r>
          </w:p>
          <w:p w14:paraId="136F3C66" w14:textId="77777777" w:rsidR="00D40007" w:rsidRPr="00D40007" w:rsidRDefault="00D40007" w:rsidP="00744AED">
            <w:pPr>
              <w:pStyle w:val="TableRowCentered"/>
              <w:numPr>
                <w:ilvl w:val="0"/>
                <w:numId w:val="35"/>
              </w:numPr>
              <w:jc w:val="left"/>
              <w:rPr>
                <w:rFonts w:cs="Arial"/>
              </w:rPr>
            </w:pPr>
            <w:r w:rsidRPr="00D40007">
              <w:rPr>
                <w:rFonts w:cs="Arial"/>
              </w:rPr>
              <w:t>Develop visual trackers and pupil passports to support reintegration</w:t>
            </w:r>
          </w:p>
          <w:p w14:paraId="2D6CC622" w14:textId="5A365CE1" w:rsidR="00D40007" w:rsidRPr="00D40007" w:rsidRDefault="00D40007" w:rsidP="00744AED">
            <w:pPr>
              <w:pStyle w:val="TableRowCentered"/>
              <w:numPr>
                <w:ilvl w:val="0"/>
                <w:numId w:val="35"/>
              </w:numPr>
              <w:jc w:val="left"/>
              <w:rPr>
                <w:rFonts w:cs="Arial"/>
              </w:rPr>
            </w:pPr>
            <w:r w:rsidRPr="00D40007">
              <w:rPr>
                <w:rFonts w:cs="Arial"/>
              </w:rPr>
              <w:t xml:space="preserve">Share best practice across EYFS and </w:t>
            </w:r>
            <w:r w:rsidR="009B1FF0">
              <w:rPr>
                <w:rFonts w:cs="Arial"/>
              </w:rPr>
              <w:t>Foundation Phase</w:t>
            </w:r>
            <w:r w:rsidRPr="00D40007">
              <w:rPr>
                <w:rFonts w:cs="Arial"/>
              </w:rPr>
              <w:t xml:space="preserve"> teams</w:t>
            </w:r>
          </w:p>
          <w:p w14:paraId="40F9DF37" w14:textId="77777777" w:rsidR="00D40007" w:rsidRPr="00D40007" w:rsidRDefault="00D40007" w:rsidP="00744AED">
            <w:pPr>
              <w:pStyle w:val="TableRowCentered"/>
              <w:numPr>
                <w:ilvl w:val="0"/>
                <w:numId w:val="35"/>
              </w:numPr>
              <w:jc w:val="left"/>
              <w:rPr>
                <w:rFonts w:cs="Arial"/>
              </w:rPr>
            </w:pPr>
            <w:r w:rsidRPr="00D40007">
              <w:rPr>
                <w:rFonts w:cs="Arial"/>
              </w:rPr>
              <w:t>Align nurture provision with wider wellbeing and inclusion strategy</w:t>
            </w:r>
          </w:p>
          <w:p w14:paraId="00F7A186" w14:textId="4CF52B27" w:rsidR="00B57C26" w:rsidRPr="00D40007" w:rsidRDefault="00B57C26" w:rsidP="00D40007">
            <w:pPr>
              <w:pStyle w:val="TableRowCentered"/>
              <w:ind w:left="0"/>
              <w:jc w:val="left"/>
              <w:rPr>
                <w:rFonts w:cs="Arial"/>
                <w:color w:val="auto"/>
              </w:rPr>
            </w:pPr>
          </w:p>
        </w:tc>
      </w:tr>
      <w:tr w:rsidR="4FE24D8F" w14:paraId="39725941"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B459FC" w14:textId="3948C982" w:rsidR="4BD81D39" w:rsidRDefault="4BD81D39" w:rsidP="4FE24D8F">
            <w:pPr>
              <w:spacing w:after="160" w:line="257" w:lineRule="auto"/>
            </w:pPr>
            <w:r w:rsidRPr="4FE24D8F">
              <w:rPr>
                <w:rFonts w:ascii="Aptos" w:eastAsia="Aptos" w:hAnsi="Aptos" w:cs="Aptos"/>
                <w:b/>
                <w:bCs/>
                <w:sz w:val="22"/>
                <w:szCs w:val="22"/>
              </w:rPr>
              <w:t>Specialist Music Provision</w:t>
            </w:r>
          </w:p>
          <w:p w14:paraId="2E3230E2" w14:textId="6CFB6B7F" w:rsidR="4BD81D39" w:rsidRDefault="4BD81D39" w:rsidP="4FE24D8F">
            <w:pPr>
              <w:spacing w:after="160" w:line="257" w:lineRule="auto"/>
            </w:pPr>
            <w:r w:rsidRPr="4FE24D8F">
              <w:rPr>
                <w:rFonts w:ascii="Aptos" w:eastAsia="Aptos" w:hAnsi="Aptos" w:cs="Aptos"/>
                <w:b/>
                <w:bCs/>
                <w:sz w:val="22"/>
                <w:szCs w:val="22"/>
              </w:rPr>
              <w:t>Inclusion Team Expansion: Music Intervention for Disadvantaged Learners</w:t>
            </w:r>
          </w:p>
          <w:p w14:paraId="59A96920" w14:textId="57A738E9" w:rsidR="4FE24D8F" w:rsidRDefault="4FE24D8F" w:rsidP="4FE24D8F">
            <w:pPr>
              <w:rPr>
                <w:rFonts w:ascii="Arial" w:eastAsia="Arial" w:hAnsi="Arial" w:cs="Arial"/>
                <w:b/>
                <w:bCs/>
              </w:rPr>
            </w:pP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216FEF" w14:textId="2040D579" w:rsidR="2E6CE0FB" w:rsidRDefault="2E6CE0FB" w:rsidP="4FE24D8F">
            <w:pPr>
              <w:spacing w:after="160" w:line="257" w:lineRule="auto"/>
              <w:rPr>
                <w:rFonts w:ascii="Arial" w:eastAsia="Arial" w:hAnsi="Arial" w:cs="Arial"/>
                <w:b/>
                <w:bCs/>
                <w:szCs w:val="24"/>
                <w:highlight w:val="cyan"/>
              </w:rPr>
            </w:pPr>
            <w:r w:rsidRPr="4FE24D8F">
              <w:rPr>
                <w:rFonts w:ascii="Arial" w:eastAsia="Arial" w:hAnsi="Arial" w:cs="Arial"/>
                <w:b/>
                <w:bCs/>
                <w:szCs w:val="24"/>
                <w:highlight w:val="cyan"/>
              </w:rPr>
              <w:t>Specialist Music Provision</w:t>
            </w:r>
          </w:p>
          <w:p w14:paraId="7A400AB7" w14:textId="5EA26D58" w:rsidR="2E6CE0FB" w:rsidRDefault="2E6CE0FB" w:rsidP="4FE24D8F">
            <w:pPr>
              <w:spacing w:after="160" w:line="257" w:lineRule="auto"/>
              <w:rPr>
                <w:rFonts w:ascii="Arial" w:eastAsia="Arial" w:hAnsi="Arial" w:cs="Arial"/>
                <w:b/>
                <w:bCs/>
                <w:szCs w:val="24"/>
              </w:rPr>
            </w:pPr>
            <w:r w:rsidRPr="4FE24D8F">
              <w:rPr>
                <w:rFonts w:ascii="Arial" w:eastAsia="Arial" w:hAnsi="Arial" w:cs="Arial"/>
                <w:b/>
                <w:bCs/>
                <w:szCs w:val="24"/>
              </w:rPr>
              <w:t xml:space="preserve"> Purpose</w:t>
            </w:r>
          </w:p>
          <w:p w14:paraId="2A0BC11D" w14:textId="6247F153" w:rsidR="2E6CE0FB" w:rsidRDefault="2E6CE0FB" w:rsidP="4FE24D8F">
            <w:pPr>
              <w:spacing w:after="160" w:line="257" w:lineRule="auto"/>
              <w:rPr>
                <w:rFonts w:ascii="Arial" w:eastAsia="Arial" w:hAnsi="Arial" w:cs="Arial"/>
                <w:szCs w:val="24"/>
              </w:rPr>
            </w:pPr>
            <w:r w:rsidRPr="4FE24D8F">
              <w:rPr>
                <w:rFonts w:ascii="Arial" w:eastAsia="Arial" w:hAnsi="Arial" w:cs="Arial"/>
                <w:szCs w:val="24"/>
              </w:rPr>
              <w:t xml:space="preserve">To ensure that </w:t>
            </w:r>
            <w:r w:rsidRPr="4FE24D8F">
              <w:rPr>
                <w:rFonts w:ascii="Arial" w:eastAsia="Arial" w:hAnsi="Arial" w:cs="Arial"/>
                <w:b/>
                <w:bCs/>
                <w:szCs w:val="24"/>
              </w:rPr>
              <w:t>disadvantaged pupils (eFSM and vulnerable learners)</w:t>
            </w:r>
            <w:r w:rsidRPr="4FE24D8F">
              <w:rPr>
                <w:rFonts w:ascii="Arial" w:eastAsia="Arial" w:hAnsi="Arial" w:cs="Arial"/>
                <w:szCs w:val="24"/>
              </w:rPr>
              <w:t xml:space="preserve"> have equitable access to enriching musical experiences, supporting emotional wellbeing, engagement, and inclusion. This initiative reflects our long-term commitment to </w:t>
            </w:r>
            <w:r w:rsidRPr="4FE24D8F">
              <w:rPr>
                <w:rFonts w:ascii="Arial" w:eastAsia="Arial" w:hAnsi="Arial" w:cs="Arial"/>
                <w:b/>
                <w:bCs/>
                <w:szCs w:val="24"/>
              </w:rPr>
              <w:t>closing opportunity gaps</w:t>
            </w:r>
            <w:r w:rsidRPr="4FE24D8F">
              <w:rPr>
                <w:rFonts w:ascii="Arial" w:eastAsia="Arial" w:hAnsi="Arial" w:cs="Arial"/>
                <w:szCs w:val="24"/>
              </w:rPr>
              <w:t xml:space="preserve"> and fostering a culture of creativity and belonging.</w:t>
            </w:r>
          </w:p>
          <w:p w14:paraId="73ED5610" w14:textId="03B71725" w:rsidR="4FE24D8F" w:rsidRDefault="4FE24D8F" w:rsidP="4FE24D8F">
            <w:pPr>
              <w:spacing w:after="160" w:line="257" w:lineRule="auto"/>
              <w:jc w:val="center"/>
              <w:rPr>
                <w:rFonts w:ascii="Arial" w:eastAsia="Arial" w:hAnsi="Arial" w:cs="Arial"/>
              </w:rPr>
            </w:pPr>
          </w:p>
          <w:p w14:paraId="188905B9" w14:textId="75B6A8AF" w:rsidR="2E6CE0FB" w:rsidRDefault="2E6CE0FB" w:rsidP="4FE24D8F">
            <w:pPr>
              <w:spacing w:after="160" w:line="257" w:lineRule="auto"/>
              <w:rPr>
                <w:rFonts w:ascii="Arial" w:eastAsia="Arial" w:hAnsi="Arial" w:cs="Arial"/>
                <w:b/>
                <w:bCs/>
                <w:szCs w:val="24"/>
              </w:rPr>
            </w:pPr>
            <w:r w:rsidRPr="4FE24D8F">
              <w:rPr>
                <w:rFonts w:ascii="Arial" w:eastAsia="Arial" w:hAnsi="Arial" w:cs="Arial"/>
                <w:b/>
                <w:bCs/>
                <w:szCs w:val="24"/>
              </w:rPr>
              <w:t>Provision Overview</w:t>
            </w:r>
          </w:p>
          <w:p w14:paraId="3F5A76C3" w14:textId="0C147428" w:rsidR="2E6CE0FB" w:rsidRDefault="2E6CE0FB" w:rsidP="4FE24D8F">
            <w:pPr>
              <w:pStyle w:val="ListParagraph"/>
              <w:numPr>
                <w:ilvl w:val="0"/>
                <w:numId w:val="4"/>
              </w:numPr>
              <w:spacing w:line="257" w:lineRule="auto"/>
              <w:rPr>
                <w:rFonts w:ascii="Arial" w:eastAsia="Arial" w:hAnsi="Arial" w:cs="Arial"/>
                <w:szCs w:val="24"/>
              </w:rPr>
            </w:pPr>
            <w:r w:rsidRPr="4FE24D8F">
              <w:rPr>
                <w:rFonts w:ascii="Arial" w:eastAsia="Arial" w:hAnsi="Arial" w:cs="Arial"/>
                <w:b/>
                <w:bCs/>
                <w:szCs w:val="24"/>
              </w:rPr>
              <w:t>Targeted Access:</w:t>
            </w:r>
            <w:r w:rsidRPr="4FE24D8F">
              <w:rPr>
                <w:rFonts w:ascii="Arial" w:eastAsia="Arial" w:hAnsi="Arial" w:cs="Arial"/>
                <w:szCs w:val="24"/>
              </w:rPr>
              <w:t xml:space="preserve"> Weekly specialist music sessions for eFSM and vulnerable pupils, delivered in small groups or 1:1 formats.</w:t>
            </w:r>
          </w:p>
          <w:p w14:paraId="40C283F1" w14:textId="36C4EF98" w:rsidR="2E6CE0FB" w:rsidRDefault="2E6CE0FB" w:rsidP="4FE24D8F">
            <w:pPr>
              <w:pStyle w:val="ListParagraph"/>
              <w:numPr>
                <w:ilvl w:val="0"/>
                <w:numId w:val="4"/>
              </w:numPr>
              <w:spacing w:line="257" w:lineRule="auto"/>
              <w:rPr>
                <w:rFonts w:ascii="Arial" w:eastAsia="Arial" w:hAnsi="Arial" w:cs="Arial"/>
                <w:szCs w:val="24"/>
              </w:rPr>
            </w:pPr>
            <w:r w:rsidRPr="4FE24D8F">
              <w:rPr>
                <w:rFonts w:ascii="Arial" w:eastAsia="Arial" w:hAnsi="Arial" w:cs="Arial"/>
                <w:b/>
                <w:bCs/>
                <w:szCs w:val="24"/>
              </w:rPr>
              <w:t>Emotional &amp; Social Development:</w:t>
            </w:r>
            <w:r w:rsidRPr="4FE24D8F">
              <w:rPr>
                <w:rFonts w:ascii="Arial" w:eastAsia="Arial" w:hAnsi="Arial" w:cs="Arial"/>
                <w:szCs w:val="24"/>
              </w:rPr>
              <w:t xml:space="preserve"> Music as a therapeutic and expressive tool to support regulation, confidence, and peer relationships.</w:t>
            </w:r>
          </w:p>
          <w:p w14:paraId="64E719FD" w14:textId="3FD13BC6" w:rsidR="2E6CE0FB" w:rsidRDefault="2E6CE0FB" w:rsidP="4FE24D8F">
            <w:pPr>
              <w:pStyle w:val="ListParagraph"/>
              <w:numPr>
                <w:ilvl w:val="0"/>
                <w:numId w:val="4"/>
              </w:numPr>
              <w:spacing w:line="257" w:lineRule="auto"/>
              <w:rPr>
                <w:rFonts w:ascii="Arial" w:eastAsia="Arial" w:hAnsi="Arial" w:cs="Arial"/>
                <w:szCs w:val="24"/>
              </w:rPr>
            </w:pPr>
            <w:r w:rsidRPr="4FE24D8F">
              <w:rPr>
                <w:rFonts w:ascii="Arial" w:eastAsia="Arial" w:hAnsi="Arial" w:cs="Arial"/>
                <w:b/>
                <w:bCs/>
                <w:szCs w:val="24"/>
              </w:rPr>
              <w:t>Inclusion &amp; Equity:</w:t>
            </w:r>
            <w:r w:rsidRPr="4FE24D8F">
              <w:rPr>
                <w:rFonts w:ascii="Arial" w:eastAsia="Arial" w:hAnsi="Arial" w:cs="Arial"/>
                <w:szCs w:val="24"/>
              </w:rPr>
              <w:t xml:space="preserve"> Ensures pupils facing disadvantage have access to high-quality cultural and creative learning experiences.</w:t>
            </w:r>
          </w:p>
          <w:p w14:paraId="7F4CBAC5" w14:textId="6C42F6BA" w:rsidR="2E6CE0FB" w:rsidRDefault="2E6CE0FB" w:rsidP="4FE24D8F">
            <w:pPr>
              <w:pStyle w:val="ListParagraph"/>
              <w:numPr>
                <w:ilvl w:val="0"/>
                <w:numId w:val="4"/>
              </w:numPr>
              <w:spacing w:line="257" w:lineRule="auto"/>
              <w:rPr>
                <w:rFonts w:ascii="Arial" w:eastAsia="Arial" w:hAnsi="Arial" w:cs="Arial"/>
                <w:szCs w:val="24"/>
              </w:rPr>
            </w:pPr>
            <w:r w:rsidRPr="4FE24D8F">
              <w:rPr>
                <w:rFonts w:ascii="Arial" w:eastAsia="Arial" w:hAnsi="Arial" w:cs="Arial"/>
                <w:b/>
                <w:bCs/>
                <w:szCs w:val="24"/>
              </w:rPr>
              <w:t>Parental Engagement:</w:t>
            </w:r>
            <w:r w:rsidRPr="4FE24D8F">
              <w:rPr>
                <w:rFonts w:ascii="Arial" w:eastAsia="Arial" w:hAnsi="Arial" w:cs="Arial"/>
                <w:szCs w:val="24"/>
              </w:rPr>
              <w:t xml:space="preserve"> Opportunities for families to engage with pupil progress through performances, showcases, and shared musical goals.</w:t>
            </w:r>
          </w:p>
          <w:p w14:paraId="1C99D581" w14:textId="33A772F4" w:rsidR="2E6CE0FB" w:rsidRDefault="2E6CE0FB" w:rsidP="4FE24D8F">
            <w:pPr>
              <w:pStyle w:val="ListParagraph"/>
              <w:numPr>
                <w:ilvl w:val="0"/>
                <w:numId w:val="4"/>
              </w:numPr>
              <w:spacing w:line="257" w:lineRule="auto"/>
              <w:rPr>
                <w:rFonts w:ascii="Arial" w:eastAsia="Arial" w:hAnsi="Arial" w:cs="Arial"/>
                <w:szCs w:val="24"/>
              </w:rPr>
            </w:pPr>
            <w:r w:rsidRPr="4FE24D8F">
              <w:rPr>
                <w:rFonts w:ascii="Arial" w:eastAsia="Arial" w:hAnsi="Arial" w:cs="Arial"/>
                <w:b/>
                <w:bCs/>
                <w:szCs w:val="24"/>
              </w:rPr>
              <w:t>Staff Collaboration:</w:t>
            </w:r>
            <w:r w:rsidRPr="4FE24D8F">
              <w:rPr>
                <w:rFonts w:ascii="Arial" w:eastAsia="Arial" w:hAnsi="Arial" w:cs="Arial"/>
                <w:szCs w:val="24"/>
              </w:rPr>
              <w:t xml:space="preserve"> Music specialist works alongside staff to embed inclusive musical practices across the curriculum.</w:t>
            </w:r>
          </w:p>
          <w:p w14:paraId="7A541DC9" w14:textId="6FE0A64C" w:rsidR="4FE24D8F" w:rsidRDefault="4FE24D8F" w:rsidP="4FE24D8F">
            <w:pPr>
              <w:spacing w:after="160" w:line="257" w:lineRule="auto"/>
              <w:jc w:val="center"/>
              <w:rPr>
                <w:rFonts w:ascii="Arial" w:eastAsia="Arial" w:hAnsi="Arial" w:cs="Arial"/>
              </w:rPr>
            </w:pPr>
          </w:p>
          <w:p w14:paraId="51395A87" w14:textId="5C40034C" w:rsidR="2E6CE0FB" w:rsidRDefault="2E6CE0FB" w:rsidP="4FE24D8F">
            <w:pPr>
              <w:spacing w:after="160" w:line="257" w:lineRule="auto"/>
              <w:rPr>
                <w:rFonts w:ascii="Arial" w:eastAsia="Arial" w:hAnsi="Arial" w:cs="Arial"/>
                <w:b/>
                <w:bCs/>
                <w:szCs w:val="24"/>
              </w:rPr>
            </w:pPr>
            <w:r w:rsidRPr="4FE24D8F">
              <w:rPr>
                <w:rFonts w:ascii="Arial" w:eastAsia="Arial" w:hAnsi="Arial" w:cs="Arial"/>
                <w:b/>
                <w:bCs/>
                <w:szCs w:val="24"/>
              </w:rPr>
              <w:t>Research Evidence</w:t>
            </w:r>
          </w:p>
          <w:p w14:paraId="785F2F7B" w14:textId="503B1A92" w:rsidR="2E6CE0FB" w:rsidRDefault="2E6CE0FB" w:rsidP="4FE24D8F">
            <w:pPr>
              <w:pStyle w:val="ListParagraph"/>
              <w:numPr>
                <w:ilvl w:val="0"/>
                <w:numId w:val="3"/>
              </w:numPr>
              <w:spacing w:line="257" w:lineRule="auto"/>
              <w:rPr>
                <w:rFonts w:ascii="Arial" w:eastAsia="Arial" w:hAnsi="Arial" w:cs="Arial"/>
                <w:szCs w:val="24"/>
              </w:rPr>
            </w:pPr>
            <w:r w:rsidRPr="4FE24D8F">
              <w:rPr>
                <w:rFonts w:ascii="Arial" w:eastAsia="Arial" w:hAnsi="Arial" w:cs="Arial"/>
                <w:b/>
                <w:bCs/>
                <w:szCs w:val="24"/>
              </w:rPr>
              <w:t>Music &amp; Wellbeing:</w:t>
            </w:r>
            <w:r w:rsidRPr="4FE24D8F">
              <w:rPr>
                <w:rFonts w:ascii="Arial" w:eastAsia="Arial" w:hAnsi="Arial" w:cs="Arial"/>
                <w:szCs w:val="24"/>
              </w:rPr>
              <w:t xml:space="preserve"> Studies show that music participation improves emotional regulation, self-esteem, and social cohesion, particularly for disadvantaged learners.</w:t>
            </w:r>
          </w:p>
          <w:p w14:paraId="34DFADA3" w14:textId="45CFFE38" w:rsidR="2E6CE0FB" w:rsidRDefault="2E6CE0FB" w:rsidP="4FE24D8F">
            <w:pPr>
              <w:pStyle w:val="ListParagraph"/>
              <w:numPr>
                <w:ilvl w:val="0"/>
                <w:numId w:val="3"/>
              </w:numPr>
              <w:spacing w:line="257" w:lineRule="auto"/>
              <w:rPr>
                <w:rFonts w:ascii="Arial" w:eastAsia="Arial" w:hAnsi="Arial" w:cs="Arial"/>
                <w:szCs w:val="24"/>
              </w:rPr>
            </w:pPr>
            <w:r w:rsidRPr="4FE24D8F">
              <w:rPr>
                <w:rFonts w:ascii="Arial" w:eastAsia="Arial" w:hAnsi="Arial" w:cs="Arial"/>
                <w:b/>
                <w:bCs/>
                <w:szCs w:val="24"/>
              </w:rPr>
              <w:t>Cognitive &amp; Academic Impact:</w:t>
            </w:r>
            <w:r w:rsidRPr="4FE24D8F">
              <w:rPr>
                <w:rFonts w:ascii="Arial" w:eastAsia="Arial" w:hAnsi="Arial" w:cs="Arial"/>
                <w:szCs w:val="24"/>
              </w:rPr>
              <w:t xml:space="preserve"> Music education is linked to improved memory, attention, and academic outcomes, especially in literacy and numeracy.</w:t>
            </w:r>
          </w:p>
          <w:p w14:paraId="4A197ECB" w14:textId="4A04C004" w:rsidR="2E6CE0FB" w:rsidRDefault="2E6CE0FB" w:rsidP="4FE24D8F">
            <w:pPr>
              <w:pStyle w:val="ListParagraph"/>
              <w:numPr>
                <w:ilvl w:val="0"/>
                <w:numId w:val="3"/>
              </w:numPr>
              <w:spacing w:line="257" w:lineRule="auto"/>
              <w:rPr>
                <w:rFonts w:ascii="Arial" w:eastAsia="Arial" w:hAnsi="Arial" w:cs="Arial"/>
                <w:szCs w:val="24"/>
              </w:rPr>
            </w:pPr>
            <w:r w:rsidRPr="4FE24D8F">
              <w:rPr>
                <w:rFonts w:ascii="Arial" w:eastAsia="Arial" w:hAnsi="Arial" w:cs="Arial"/>
                <w:b/>
                <w:bCs/>
                <w:szCs w:val="24"/>
              </w:rPr>
              <w:t>Equity in Arts Access:</w:t>
            </w:r>
            <w:r w:rsidRPr="4FE24D8F">
              <w:rPr>
                <w:rFonts w:ascii="Arial" w:eastAsia="Arial" w:hAnsi="Arial" w:cs="Arial"/>
                <w:szCs w:val="24"/>
              </w:rPr>
              <w:t xml:space="preserve"> National reports highlight that pupils from disadvantaged backgrounds are less likely to access arts education, reinforcing the need for targeted provision.</w:t>
            </w:r>
          </w:p>
          <w:p w14:paraId="4C62FFEF" w14:textId="0B612A00" w:rsidR="2E6CE0FB" w:rsidRDefault="2E6CE0FB" w:rsidP="4FE24D8F">
            <w:pPr>
              <w:pStyle w:val="ListParagraph"/>
              <w:numPr>
                <w:ilvl w:val="0"/>
                <w:numId w:val="3"/>
              </w:numPr>
              <w:spacing w:line="257" w:lineRule="auto"/>
              <w:rPr>
                <w:rFonts w:ascii="Arial" w:eastAsia="Arial" w:hAnsi="Arial" w:cs="Arial"/>
                <w:szCs w:val="24"/>
              </w:rPr>
            </w:pPr>
            <w:r w:rsidRPr="4FE24D8F">
              <w:rPr>
                <w:rFonts w:ascii="Arial" w:eastAsia="Arial" w:hAnsi="Arial" w:cs="Arial"/>
                <w:b/>
                <w:bCs/>
                <w:szCs w:val="24"/>
              </w:rPr>
              <w:t>Policy Alignment:</w:t>
            </w:r>
            <w:r w:rsidRPr="4FE24D8F">
              <w:rPr>
                <w:rFonts w:ascii="Arial" w:eastAsia="Arial" w:hAnsi="Arial" w:cs="Arial"/>
                <w:szCs w:val="24"/>
              </w:rPr>
              <w:t xml:space="preserve"> Aligns with Welsh Government’s commitment to equity in education and the Curriculum for Wales’ emphasis on creativity and expressive arts.</w:t>
            </w:r>
          </w:p>
          <w:p w14:paraId="36C85952" w14:textId="471E12F5" w:rsidR="4FE24D8F" w:rsidRDefault="4FE24D8F" w:rsidP="4FE24D8F">
            <w:pPr>
              <w:spacing w:after="160" w:line="257" w:lineRule="auto"/>
              <w:jc w:val="center"/>
              <w:rPr>
                <w:rFonts w:ascii="Arial" w:eastAsia="Arial" w:hAnsi="Arial" w:cs="Arial"/>
              </w:rPr>
            </w:pPr>
          </w:p>
          <w:p w14:paraId="50F68DBC" w14:textId="66D2E0BC" w:rsidR="2E6CE0FB" w:rsidRDefault="2E6CE0FB" w:rsidP="4FE24D8F">
            <w:pPr>
              <w:spacing w:after="160" w:line="257" w:lineRule="auto"/>
              <w:rPr>
                <w:rFonts w:ascii="Arial" w:eastAsia="Arial" w:hAnsi="Arial" w:cs="Arial"/>
                <w:b/>
                <w:bCs/>
                <w:szCs w:val="24"/>
              </w:rPr>
            </w:pPr>
            <w:r w:rsidRPr="4FE24D8F">
              <w:rPr>
                <w:rFonts w:ascii="Arial" w:eastAsia="Arial" w:hAnsi="Arial" w:cs="Arial"/>
                <w:b/>
                <w:bCs/>
                <w:szCs w:val="24"/>
              </w:rPr>
              <w:t>Intended Outcomes</w:t>
            </w:r>
          </w:p>
          <w:p w14:paraId="4F35F243" w14:textId="617126A1" w:rsidR="2E6CE0FB" w:rsidRDefault="2E6CE0FB" w:rsidP="4FE24D8F">
            <w:pPr>
              <w:pStyle w:val="ListParagraph"/>
              <w:numPr>
                <w:ilvl w:val="0"/>
                <w:numId w:val="2"/>
              </w:numPr>
              <w:spacing w:line="257" w:lineRule="auto"/>
              <w:rPr>
                <w:rFonts w:ascii="Arial" w:eastAsia="Arial" w:hAnsi="Arial" w:cs="Arial"/>
                <w:szCs w:val="24"/>
              </w:rPr>
            </w:pPr>
            <w:r w:rsidRPr="4FE24D8F">
              <w:rPr>
                <w:rFonts w:ascii="Arial" w:eastAsia="Arial" w:hAnsi="Arial" w:cs="Arial"/>
                <w:szCs w:val="24"/>
              </w:rPr>
              <w:t>Increased emotional wellbeing and self-confidence among eFSM and vulnerable pupils</w:t>
            </w:r>
          </w:p>
          <w:p w14:paraId="2365AE98" w14:textId="3F0D4D8B" w:rsidR="2E6CE0FB" w:rsidRDefault="2E6CE0FB" w:rsidP="4FE24D8F">
            <w:pPr>
              <w:pStyle w:val="ListParagraph"/>
              <w:numPr>
                <w:ilvl w:val="0"/>
                <w:numId w:val="2"/>
              </w:numPr>
              <w:spacing w:line="257" w:lineRule="auto"/>
              <w:rPr>
                <w:rFonts w:ascii="Arial" w:eastAsia="Arial" w:hAnsi="Arial" w:cs="Arial"/>
                <w:szCs w:val="24"/>
              </w:rPr>
            </w:pPr>
            <w:r w:rsidRPr="4FE24D8F">
              <w:rPr>
                <w:rFonts w:ascii="Arial" w:eastAsia="Arial" w:hAnsi="Arial" w:cs="Arial"/>
                <w:szCs w:val="24"/>
              </w:rPr>
              <w:t>Improved engagement and participation in school life</w:t>
            </w:r>
          </w:p>
          <w:p w14:paraId="1191D042" w14:textId="26658E27" w:rsidR="2E6CE0FB" w:rsidRDefault="2E6CE0FB" w:rsidP="4FE24D8F">
            <w:pPr>
              <w:pStyle w:val="ListParagraph"/>
              <w:numPr>
                <w:ilvl w:val="0"/>
                <w:numId w:val="2"/>
              </w:numPr>
              <w:spacing w:line="257" w:lineRule="auto"/>
              <w:rPr>
                <w:rFonts w:ascii="Arial" w:eastAsia="Arial" w:hAnsi="Arial" w:cs="Arial"/>
                <w:szCs w:val="24"/>
              </w:rPr>
            </w:pPr>
            <w:r w:rsidRPr="4FE24D8F">
              <w:rPr>
                <w:rFonts w:ascii="Arial" w:eastAsia="Arial" w:hAnsi="Arial" w:cs="Arial"/>
                <w:szCs w:val="24"/>
              </w:rPr>
              <w:t>Enhanced inclusion and equity in access to enrichment opportunities</w:t>
            </w:r>
          </w:p>
          <w:p w14:paraId="4AB79582" w14:textId="795668CC" w:rsidR="2E6CE0FB" w:rsidRDefault="2E6CE0FB" w:rsidP="4FE24D8F">
            <w:pPr>
              <w:pStyle w:val="ListParagraph"/>
              <w:numPr>
                <w:ilvl w:val="0"/>
                <w:numId w:val="2"/>
              </w:numPr>
              <w:spacing w:line="257" w:lineRule="auto"/>
              <w:rPr>
                <w:rFonts w:ascii="Arial" w:eastAsia="Arial" w:hAnsi="Arial" w:cs="Arial"/>
                <w:szCs w:val="24"/>
              </w:rPr>
            </w:pPr>
            <w:r w:rsidRPr="4FE24D8F">
              <w:rPr>
                <w:rFonts w:ascii="Arial" w:eastAsia="Arial" w:hAnsi="Arial" w:cs="Arial"/>
                <w:szCs w:val="24"/>
              </w:rPr>
              <w:t>Strengthened relationships between school, pupils, and families</w:t>
            </w:r>
          </w:p>
          <w:p w14:paraId="453A8199" w14:textId="1EC2BE6F" w:rsidR="2E6CE0FB" w:rsidRDefault="2E6CE0FB" w:rsidP="4FE24D8F">
            <w:pPr>
              <w:pStyle w:val="ListParagraph"/>
              <w:numPr>
                <w:ilvl w:val="0"/>
                <w:numId w:val="2"/>
              </w:numPr>
              <w:spacing w:line="257" w:lineRule="auto"/>
              <w:rPr>
                <w:rFonts w:ascii="Arial" w:eastAsia="Arial" w:hAnsi="Arial" w:cs="Arial"/>
                <w:szCs w:val="24"/>
              </w:rPr>
            </w:pPr>
            <w:r w:rsidRPr="4FE24D8F">
              <w:rPr>
                <w:rFonts w:ascii="Arial" w:eastAsia="Arial" w:hAnsi="Arial" w:cs="Arial"/>
                <w:szCs w:val="24"/>
              </w:rPr>
              <w:t>A school culture that celebrates creativity, diversity, and pupil voice</w:t>
            </w:r>
          </w:p>
          <w:p w14:paraId="72D2FBD4" w14:textId="6921F50A" w:rsidR="4FE24D8F" w:rsidRDefault="4FE24D8F" w:rsidP="4FE24D8F">
            <w:pPr>
              <w:spacing w:after="160" w:line="257" w:lineRule="auto"/>
              <w:jc w:val="center"/>
              <w:rPr>
                <w:rFonts w:ascii="Arial" w:eastAsia="Arial" w:hAnsi="Arial" w:cs="Arial"/>
              </w:rPr>
            </w:pPr>
          </w:p>
          <w:p w14:paraId="6CF58B62" w14:textId="57A95B2E" w:rsidR="2E6CE0FB" w:rsidRDefault="2E6CE0FB" w:rsidP="4FE24D8F">
            <w:pPr>
              <w:spacing w:after="160" w:line="257" w:lineRule="auto"/>
              <w:rPr>
                <w:rFonts w:ascii="Arial" w:eastAsia="Arial" w:hAnsi="Arial" w:cs="Arial"/>
                <w:b/>
                <w:bCs/>
                <w:szCs w:val="24"/>
              </w:rPr>
            </w:pPr>
            <w:r w:rsidRPr="4FE24D8F">
              <w:rPr>
                <w:rFonts w:ascii="Arial" w:eastAsia="Arial" w:hAnsi="Arial" w:cs="Arial"/>
                <w:b/>
                <w:bCs/>
                <w:szCs w:val="24"/>
              </w:rPr>
              <w:t>Monitoring &amp; Evaluation</w:t>
            </w:r>
          </w:p>
          <w:p w14:paraId="6CB47109" w14:textId="16441EBE" w:rsidR="2E6CE0FB" w:rsidRDefault="2E6CE0FB" w:rsidP="4FE24D8F">
            <w:pPr>
              <w:spacing w:after="160" w:line="257" w:lineRule="auto"/>
              <w:rPr>
                <w:rFonts w:ascii="Arial" w:eastAsia="Arial" w:hAnsi="Arial" w:cs="Arial"/>
                <w:szCs w:val="24"/>
              </w:rPr>
            </w:pPr>
            <w:r w:rsidRPr="4FE24D8F">
              <w:rPr>
                <w:rFonts w:ascii="Arial" w:eastAsia="Arial" w:hAnsi="Arial" w:cs="Arial"/>
                <w:szCs w:val="24"/>
              </w:rPr>
              <w:t>Impact will be tracked using:</w:t>
            </w:r>
          </w:p>
          <w:p w14:paraId="04BB0260" w14:textId="42CDCF14" w:rsidR="2E6CE0FB" w:rsidRDefault="2E6CE0FB" w:rsidP="4FE24D8F">
            <w:pPr>
              <w:pStyle w:val="ListParagraph"/>
              <w:numPr>
                <w:ilvl w:val="0"/>
                <w:numId w:val="1"/>
              </w:numPr>
              <w:spacing w:line="257" w:lineRule="auto"/>
              <w:rPr>
                <w:rFonts w:ascii="Arial" w:eastAsia="Arial" w:hAnsi="Arial" w:cs="Arial"/>
                <w:szCs w:val="24"/>
              </w:rPr>
            </w:pPr>
            <w:r w:rsidRPr="4FE24D8F">
              <w:rPr>
                <w:rFonts w:ascii="Arial" w:eastAsia="Arial" w:hAnsi="Arial" w:cs="Arial"/>
                <w:szCs w:val="24"/>
              </w:rPr>
              <w:t>Pupil Voice Surveys</w:t>
            </w:r>
          </w:p>
          <w:p w14:paraId="4DFD11F8" w14:textId="3A17D5F4" w:rsidR="2E6CE0FB" w:rsidRDefault="2E6CE0FB" w:rsidP="4FE24D8F">
            <w:pPr>
              <w:pStyle w:val="ListParagraph"/>
              <w:numPr>
                <w:ilvl w:val="0"/>
                <w:numId w:val="1"/>
              </w:numPr>
              <w:spacing w:line="257" w:lineRule="auto"/>
              <w:rPr>
                <w:rFonts w:ascii="Arial" w:eastAsia="Arial" w:hAnsi="Arial" w:cs="Arial"/>
                <w:szCs w:val="24"/>
              </w:rPr>
            </w:pPr>
            <w:r w:rsidRPr="4FE24D8F">
              <w:rPr>
                <w:rFonts w:ascii="Arial" w:eastAsia="Arial" w:hAnsi="Arial" w:cs="Arial"/>
                <w:szCs w:val="24"/>
              </w:rPr>
              <w:t>Engagement and Attendance Data</w:t>
            </w:r>
          </w:p>
          <w:p w14:paraId="124664A1" w14:textId="3C7620B9" w:rsidR="2E6CE0FB" w:rsidRDefault="2E6CE0FB" w:rsidP="4FE24D8F">
            <w:pPr>
              <w:pStyle w:val="ListParagraph"/>
              <w:numPr>
                <w:ilvl w:val="0"/>
                <w:numId w:val="1"/>
              </w:numPr>
              <w:spacing w:line="257" w:lineRule="auto"/>
              <w:rPr>
                <w:rFonts w:ascii="Arial" w:eastAsia="Arial" w:hAnsi="Arial" w:cs="Arial"/>
                <w:szCs w:val="24"/>
              </w:rPr>
            </w:pPr>
            <w:r w:rsidRPr="4FE24D8F">
              <w:rPr>
                <w:rFonts w:ascii="Arial" w:eastAsia="Arial" w:hAnsi="Arial" w:cs="Arial"/>
                <w:szCs w:val="24"/>
              </w:rPr>
              <w:t>Staff Observations and Feedback</w:t>
            </w:r>
          </w:p>
          <w:p w14:paraId="39E9A21F" w14:textId="126BF176" w:rsidR="2E6CE0FB" w:rsidRDefault="2E6CE0FB" w:rsidP="4FE24D8F">
            <w:pPr>
              <w:pStyle w:val="ListParagraph"/>
              <w:numPr>
                <w:ilvl w:val="0"/>
                <w:numId w:val="1"/>
              </w:numPr>
              <w:spacing w:line="257" w:lineRule="auto"/>
              <w:rPr>
                <w:rFonts w:ascii="Arial" w:eastAsia="Arial" w:hAnsi="Arial" w:cs="Arial"/>
                <w:szCs w:val="24"/>
              </w:rPr>
            </w:pPr>
            <w:r w:rsidRPr="4FE24D8F">
              <w:rPr>
                <w:rFonts w:ascii="Arial" w:eastAsia="Arial" w:hAnsi="Arial" w:cs="Arial"/>
                <w:szCs w:val="24"/>
              </w:rPr>
              <w:t>Showcase Participation and Family Feedback</w:t>
            </w:r>
          </w:p>
          <w:p w14:paraId="7C4BA898" w14:textId="7345E5ED" w:rsidR="2E6CE0FB" w:rsidRDefault="2E6CE0FB" w:rsidP="4FE24D8F">
            <w:pPr>
              <w:pStyle w:val="ListParagraph"/>
              <w:numPr>
                <w:ilvl w:val="0"/>
                <w:numId w:val="1"/>
              </w:numPr>
              <w:spacing w:line="257" w:lineRule="auto"/>
              <w:rPr>
                <w:rFonts w:ascii="Arial" w:eastAsia="Arial" w:hAnsi="Arial" w:cs="Arial"/>
                <w:szCs w:val="24"/>
              </w:rPr>
            </w:pPr>
            <w:r w:rsidRPr="4FE24D8F">
              <w:rPr>
                <w:rFonts w:ascii="Arial" w:eastAsia="Arial" w:hAnsi="Arial" w:cs="Arial"/>
                <w:szCs w:val="24"/>
              </w:rPr>
              <w:t>Inclusion Tracker and Wellbeing Indicators</w:t>
            </w:r>
          </w:p>
          <w:p w14:paraId="6132CCE4" w14:textId="733A9F5A" w:rsidR="4FE24D8F" w:rsidRDefault="4FE24D8F" w:rsidP="4FE24D8F">
            <w:pPr>
              <w:pStyle w:val="TableRowCentered"/>
              <w:jc w:val="left"/>
              <w:rPr>
                <w:rFonts w:cs="Arial"/>
                <w:b/>
                <w:bCs/>
                <w:highlight w:val="yellow"/>
              </w:rPr>
            </w:pPr>
          </w:p>
        </w:tc>
      </w:tr>
      <w:tr w:rsidR="00B57C26" w:rsidRPr="006435B8" w14:paraId="0F435C62"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A3F041" w14:textId="0376E061" w:rsidR="00B57C26" w:rsidRPr="00BF72A5" w:rsidRDefault="00B57C26" w:rsidP="0023207D">
            <w:pPr>
              <w:pStyle w:val="TableRow"/>
              <w:rPr>
                <w:rFonts w:cs="Arial"/>
                <w:b/>
                <w:bCs/>
                <w:iCs/>
                <w:color w:val="auto"/>
              </w:rPr>
            </w:pPr>
            <w:r w:rsidRPr="00BF72A5">
              <w:rPr>
                <w:rFonts w:cs="Arial"/>
                <w:b/>
                <w:bCs/>
                <w:iCs/>
                <w:color w:val="auto"/>
              </w:rPr>
              <w:t>Support for pupils and family well-being</w:t>
            </w:r>
            <w:r w:rsidR="0023207D" w:rsidRPr="00BF72A5">
              <w:rPr>
                <w:rFonts w:cs="Arial"/>
                <w:b/>
                <w:bCs/>
                <w:iCs/>
                <w:color w:val="auto"/>
              </w:rPr>
              <w:t>.</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26C3FD" w14:textId="54B6F9FA" w:rsidR="00356791" w:rsidRDefault="00356791" w:rsidP="4FE24D8F">
            <w:pPr>
              <w:pStyle w:val="TableRowCentered"/>
              <w:jc w:val="left"/>
              <w:rPr>
                <w:rFonts w:cs="Arial"/>
                <w:b/>
                <w:bCs/>
                <w:highlight w:val="cyan"/>
              </w:rPr>
            </w:pPr>
            <w:r w:rsidRPr="4FE24D8F">
              <w:rPr>
                <w:rFonts w:cs="Arial"/>
                <w:b/>
                <w:bCs/>
                <w:highlight w:val="cyan"/>
              </w:rPr>
              <w:t>Family Liaison Officer</w:t>
            </w:r>
          </w:p>
          <w:p w14:paraId="0F8369D2" w14:textId="6BA82F2D" w:rsidR="00184F88" w:rsidRPr="00184F88" w:rsidRDefault="00184F88" w:rsidP="00184F88">
            <w:pPr>
              <w:pStyle w:val="TableRowCentered"/>
              <w:jc w:val="left"/>
              <w:rPr>
                <w:rFonts w:cs="Arial"/>
                <w:b/>
                <w:bCs/>
              </w:rPr>
            </w:pPr>
            <w:r w:rsidRPr="00184F88">
              <w:rPr>
                <w:rFonts w:cs="Arial"/>
                <w:b/>
                <w:bCs/>
              </w:rPr>
              <w:t>Purpose</w:t>
            </w:r>
          </w:p>
          <w:p w14:paraId="3F7F4EAB" w14:textId="051E8B23" w:rsidR="00184F88" w:rsidRPr="00184F88" w:rsidRDefault="00184F88" w:rsidP="00184F88">
            <w:pPr>
              <w:pStyle w:val="TableRowCentered"/>
              <w:jc w:val="left"/>
              <w:rPr>
                <w:rFonts w:cs="Arial"/>
              </w:rPr>
            </w:pPr>
            <w:r w:rsidRPr="00184F88">
              <w:rPr>
                <w:rFonts w:cs="Arial"/>
              </w:rPr>
              <w:t>To strengthen the bridge between home and school, ensuring every child feels seen, heard, and valued. The Family Liaison role offers responsive support for pupils facing emotional, social, or practical challenges</w:t>
            </w:r>
            <w:r w:rsidR="005949CA">
              <w:rPr>
                <w:rFonts w:cs="Arial"/>
              </w:rPr>
              <w:t>,</w:t>
            </w:r>
            <w:r w:rsidRPr="00184F88">
              <w:rPr>
                <w:rFonts w:cs="Arial"/>
              </w:rPr>
              <w:t>whether arising within school or beyond.</w:t>
            </w:r>
          </w:p>
          <w:p w14:paraId="11F9C480" w14:textId="77777777" w:rsidR="00184F88" w:rsidRPr="00184F88" w:rsidRDefault="00184F88" w:rsidP="00184F88">
            <w:pPr>
              <w:pStyle w:val="TableRowCentered"/>
              <w:jc w:val="left"/>
              <w:rPr>
                <w:rFonts w:cs="Arial"/>
                <w:b/>
                <w:bCs/>
              </w:rPr>
            </w:pPr>
            <w:r w:rsidRPr="00184F88">
              <w:rPr>
                <w:rFonts w:cs="Arial"/>
                <w:b/>
                <w:bCs/>
              </w:rPr>
              <w:t>Approach</w:t>
            </w:r>
          </w:p>
          <w:p w14:paraId="35F415D4" w14:textId="77777777" w:rsidR="00184F88" w:rsidRPr="00184F88" w:rsidRDefault="00184F88" w:rsidP="00744AED">
            <w:pPr>
              <w:pStyle w:val="TableRowCentered"/>
              <w:numPr>
                <w:ilvl w:val="0"/>
                <w:numId w:val="36"/>
              </w:numPr>
              <w:jc w:val="left"/>
              <w:rPr>
                <w:rFonts w:cs="Arial"/>
              </w:rPr>
            </w:pPr>
            <w:r w:rsidRPr="00184F88">
              <w:rPr>
                <w:rFonts w:cs="Arial"/>
              </w:rPr>
              <w:t>Builds trust and communication between families and staff</w:t>
            </w:r>
          </w:p>
          <w:p w14:paraId="6FF629C0" w14:textId="77777777" w:rsidR="00184F88" w:rsidRPr="00184F88" w:rsidRDefault="00184F88" w:rsidP="00744AED">
            <w:pPr>
              <w:pStyle w:val="TableRowCentered"/>
              <w:numPr>
                <w:ilvl w:val="0"/>
                <w:numId w:val="36"/>
              </w:numPr>
              <w:jc w:val="left"/>
              <w:rPr>
                <w:rFonts w:cs="Arial"/>
              </w:rPr>
            </w:pPr>
            <w:r w:rsidRPr="00184F88">
              <w:rPr>
                <w:rFonts w:cs="Arial"/>
              </w:rPr>
              <w:t>Provides early intervention, signposting, and relational continuity</w:t>
            </w:r>
          </w:p>
          <w:p w14:paraId="51AC8C61" w14:textId="77777777" w:rsidR="00184F88" w:rsidRPr="00184F88" w:rsidRDefault="00184F88" w:rsidP="00744AED">
            <w:pPr>
              <w:pStyle w:val="TableRowCentered"/>
              <w:numPr>
                <w:ilvl w:val="0"/>
                <w:numId w:val="36"/>
              </w:numPr>
              <w:jc w:val="left"/>
              <w:rPr>
                <w:rFonts w:cs="Arial"/>
              </w:rPr>
            </w:pPr>
            <w:r w:rsidRPr="00184F88">
              <w:rPr>
                <w:rFonts w:cs="Arial"/>
              </w:rPr>
              <w:t>Supports pupils with complex needs and those at risk of disengagement</w:t>
            </w:r>
          </w:p>
          <w:p w14:paraId="63925927" w14:textId="77777777" w:rsidR="00184F88" w:rsidRPr="00184F88" w:rsidRDefault="00184F88" w:rsidP="00744AED">
            <w:pPr>
              <w:pStyle w:val="TableRowCentered"/>
              <w:numPr>
                <w:ilvl w:val="0"/>
                <w:numId w:val="36"/>
              </w:numPr>
              <w:jc w:val="left"/>
              <w:rPr>
                <w:rFonts w:cs="Arial"/>
              </w:rPr>
            </w:pPr>
            <w:r w:rsidRPr="00184F88">
              <w:rPr>
                <w:rFonts w:cs="Arial"/>
              </w:rPr>
              <w:t>Aligns with whole-school wellbeing, safeguarding, and inclusion strategy</w:t>
            </w:r>
          </w:p>
          <w:p w14:paraId="007306F0" w14:textId="77777777" w:rsidR="00184F88" w:rsidRPr="00184F88" w:rsidRDefault="00184F88" w:rsidP="00184F88">
            <w:pPr>
              <w:pStyle w:val="TableRowCentered"/>
              <w:jc w:val="left"/>
              <w:rPr>
                <w:rFonts w:cs="Arial"/>
                <w:b/>
                <w:bCs/>
              </w:rPr>
            </w:pPr>
            <w:r w:rsidRPr="00184F88">
              <w:rPr>
                <w:rFonts w:cs="Arial"/>
                <w:b/>
                <w:bCs/>
              </w:rPr>
              <w:t>Evidence-Informed Practice</w:t>
            </w:r>
          </w:p>
          <w:p w14:paraId="57DDC987" w14:textId="77777777" w:rsidR="00184F88" w:rsidRPr="00184F88" w:rsidRDefault="00184F88" w:rsidP="00744AED">
            <w:pPr>
              <w:pStyle w:val="TableRowCentered"/>
              <w:numPr>
                <w:ilvl w:val="0"/>
                <w:numId w:val="37"/>
              </w:numPr>
              <w:jc w:val="left"/>
              <w:rPr>
                <w:rFonts w:cs="Arial"/>
              </w:rPr>
            </w:pPr>
            <w:r w:rsidRPr="00184F88">
              <w:rPr>
                <w:rFonts w:cs="Arial"/>
                <w:i/>
                <w:iCs/>
              </w:rPr>
              <w:t>Education Scotland</w:t>
            </w:r>
            <w:r w:rsidRPr="00184F88">
              <w:rPr>
                <w:rFonts w:cs="Arial"/>
              </w:rPr>
              <w:t xml:space="preserve"> and </w:t>
            </w:r>
            <w:r w:rsidRPr="00184F88">
              <w:rPr>
                <w:rFonts w:cs="Arial"/>
                <w:i/>
                <w:iCs/>
              </w:rPr>
              <w:t>EEF</w:t>
            </w:r>
            <w:r w:rsidRPr="00184F88">
              <w:rPr>
                <w:rFonts w:cs="Arial"/>
              </w:rPr>
              <w:t xml:space="preserve"> highlight improved attendance, engagement, and outcomes through liaison roles</w:t>
            </w:r>
          </w:p>
          <w:p w14:paraId="72891D8D" w14:textId="77777777" w:rsidR="00184F88" w:rsidRPr="00184F88" w:rsidRDefault="00184F88" w:rsidP="00744AED">
            <w:pPr>
              <w:pStyle w:val="TableRowCentered"/>
              <w:numPr>
                <w:ilvl w:val="0"/>
                <w:numId w:val="37"/>
              </w:numPr>
              <w:jc w:val="left"/>
              <w:rPr>
                <w:rFonts w:cs="Arial"/>
              </w:rPr>
            </w:pPr>
            <w:r w:rsidRPr="00184F88">
              <w:rPr>
                <w:rFonts w:cs="Arial"/>
                <w:i/>
                <w:iCs/>
              </w:rPr>
              <w:t>Anna Freud Centre</w:t>
            </w:r>
            <w:r w:rsidRPr="00184F88">
              <w:rPr>
                <w:rFonts w:cs="Arial"/>
              </w:rPr>
              <w:t xml:space="preserve"> tools (PERMA, Jigsaw) support targeted wellbeing assessment and planning</w:t>
            </w:r>
          </w:p>
          <w:p w14:paraId="113FA9E7" w14:textId="77777777" w:rsidR="00184F88" w:rsidRPr="00184F88" w:rsidRDefault="00184F88" w:rsidP="00744AED">
            <w:pPr>
              <w:pStyle w:val="TableRowCentered"/>
              <w:numPr>
                <w:ilvl w:val="0"/>
                <w:numId w:val="37"/>
              </w:numPr>
              <w:jc w:val="left"/>
              <w:rPr>
                <w:rFonts w:cs="Arial"/>
              </w:rPr>
            </w:pPr>
            <w:r w:rsidRPr="00184F88">
              <w:rPr>
                <w:rFonts w:cs="Arial"/>
                <w:i/>
                <w:iCs/>
              </w:rPr>
              <w:t>SHRN survey</w:t>
            </w:r>
            <w:r w:rsidRPr="00184F88">
              <w:rPr>
                <w:rFonts w:cs="Arial"/>
              </w:rPr>
              <w:t xml:space="preserve"> provides robust pupil voice data to guide strategic priorities</w:t>
            </w:r>
          </w:p>
          <w:p w14:paraId="5265CA2D" w14:textId="77777777" w:rsidR="00184F88" w:rsidRDefault="00184F88" w:rsidP="00744AED">
            <w:pPr>
              <w:pStyle w:val="TableRowCentered"/>
              <w:numPr>
                <w:ilvl w:val="0"/>
                <w:numId w:val="37"/>
              </w:numPr>
              <w:jc w:val="left"/>
              <w:rPr>
                <w:rFonts w:cs="Arial"/>
              </w:rPr>
            </w:pPr>
            <w:r w:rsidRPr="00184F88">
              <w:rPr>
                <w:rFonts w:cs="Arial"/>
              </w:rPr>
              <w:t>Research shows parental engagement improves academic and wellbeing outcomes (Desforges, EEF)</w:t>
            </w:r>
          </w:p>
          <w:p w14:paraId="16E81ACA" w14:textId="77777777" w:rsidR="000971F2" w:rsidRPr="00184F88" w:rsidRDefault="000971F2" w:rsidP="000971F2">
            <w:pPr>
              <w:pStyle w:val="TableRowCentered"/>
              <w:ind w:left="720"/>
              <w:jc w:val="left"/>
              <w:rPr>
                <w:rFonts w:cs="Arial"/>
              </w:rPr>
            </w:pPr>
          </w:p>
          <w:p w14:paraId="2609F039" w14:textId="77777777" w:rsidR="00184F88" w:rsidRPr="00184F88" w:rsidRDefault="00184F88" w:rsidP="00184F88">
            <w:pPr>
              <w:pStyle w:val="TableRowCentered"/>
              <w:jc w:val="left"/>
              <w:rPr>
                <w:rFonts w:cs="Arial"/>
                <w:b/>
                <w:bCs/>
              </w:rPr>
            </w:pPr>
            <w:r w:rsidRPr="00184F88">
              <w:rPr>
                <w:rFonts w:cs="Arial"/>
                <w:b/>
                <w:bCs/>
              </w:rPr>
              <w:t>Success Criteria</w:t>
            </w:r>
          </w:p>
          <w:p w14:paraId="6651864F" w14:textId="595549A7" w:rsidR="00184F88" w:rsidRPr="00184F88" w:rsidRDefault="00184F88" w:rsidP="00184F88">
            <w:pPr>
              <w:pStyle w:val="TableRowCentered"/>
              <w:jc w:val="left"/>
              <w:rPr>
                <w:rFonts w:cs="Arial"/>
                <w:b/>
                <w:bCs/>
              </w:rPr>
            </w:pPr>
            <w:r w:rsidRPr="00184F88">
              <w:rPr>
                <w:rFonts w:cs="Arial"/>
                <w:b/>
                <w:bCs/>
              </w:rPr>
              <w:t>Family Liaison Support</w:t>
            </w:r>
          </w:p>
          <w:p w14:paraId="609A691A" w14:textId="77777777" w:rsidR="00184F88" w:rsidRPr="00184F88" w:rsidRDefault="00184F88" w:rsidP="00744AED">
            <w:pPr>
              <w:pStyle w:val="TableRowCentered"/>
              <w:numPr>
                <w:ilvl w:val="0"/>
                <w:numId w:val="38"/>
              </w:numPr>
              <w:jc w:val="left"/>
              <w:rPr>
                <w:rFonts w:cs="Arial"/>
              </w:rPr>
            </w:pPr>
            <w:r w:rsidRPr="00184F88">
              <w:rPr>
                <w:rFonts w:cs="Arial"/>
              </w:rPr>
              <w:t>Pupils and families feel safe, supported, and able to share concerns</w:t>
            </w:r>
          </w:p>
          <w:p w14:paraId="1EBEF392" w14:textId="77777777" w:rsidR="00184F88" w:rsidRPr="00184F88" w:rsidRDefault="00184F88" w:rsidP="00744AED">
            <w:pPr>
              <w:pStyle w:val="TableRowCentered"/>
              <w:numPr>
                <w:ilvl w:val="0"/>
                <w:numId w:val="38"/>
              </w:numPr>
              <w:jc w:val="left"/>
              <w:rPr>
                <w:rFonts w:cs="Arial"/>
              </w:rPr>
            </w:pPr>
            <w:r w:rsidRPr="00184F88">
              <w:rPr>
                <w:rFonts w:cs="Arial"/>
              </w:rPr>
              <w:t>Staff respond promptly and sensitively to emerging needs</w:t>
            </w:r>
          </w:p>
          <w:p w14:paraId="1E92FBD0" w14:textId="77777777" w:rsidR="00184F88" w:rsidRPr="00184F88" w:rsidRDefault="00184F88" w:rsidP="00744AED">
            <w:pPr>
              <w:pStyle w:val="TableRowCentered"/>
              <w:numPr>
                <w:ilvl w:val="0"/>
                <w:numId w:val="38"/>
              </w:numPr>
              <w:jc w:val="left"/>
              <w:rPr>
                <w:rFonts w:cs="Arial"/>
              </w:rPr>
            </w:pPr>
            <w:r w:rsidRPr="00184F88">
              <w:rPr>
                <w:rFonts w:cs="Arial"/>
              </w:rPr>
              <w:t>Improved communication enhances pupil outcomes</w:t>
            </w:r>
          </w:p>
          <w:p w14:paraId="07D310E4" w14:textId="77777777" w:rsidR="00184F88" w:rsidRPr="00184F88" w:rsidRDefault="00184F88" w:rsidP="00744AED">
            <w:pPr>
              <w:pStyle w:val="TableRowCentered"/>
              <w:numPr>
                <w:ilvl w:val="0"/>
                <w:numId w:val="38"/>
              </w:numPr>
              <w:jc w:val="left"/>
              <w:rPr>
                <w:rFonts w:cs="Arial"/>
              </w:rPr>
            </w:pPr>
            <w:r w:rsidRPr="00184F88">
              <w:rPr>
                <w:rFonts w:cs="Arial"/>
              </w:rPr>
              <w:t>Teachers feel more confident planning for pupils with complex needs</w:t>
            </w:r>
          </w:p>
          <w:p w14:paraId="473BA264" w14:textId="2820A7DC" w:rsidR="00184F88" w:rsidRPr="00184F88" w:rsidRDefault="00184F88" w:rsidP="00184F88">
            <w:pPr>
              <w:pStyle w:val="TableRowCentered"/>
              <w:jc w:val="left"/>
              <w:rPr>
                <w:rFonts w:cs="Arial"/>
                <w:b/>
                <w:bCs/>
              </w:rPr>
            </w:pPr>
            <w:r w:rsidRPr="00184F88">
              <w:rPr>
                <w:rFonts w:cs="Arial"/>
                <w:b/>
                <w:bCs/>
              </w:rPr>
              <w:t>Wellbeing Assessment &amp; Intervention</w:t>
            </w:r>
          </w:p>
          <w:p w14:paraId="55D1AC92" w14:textId="77777777" w:rsidR="00184F88" w:rsidRPr="00184F88" w:rsidRDefault="00184F88" w:rsidP="00744AED">
            <w:pPr>
              <w:pStyle w:val="TableRowCentered"/>
              <w:numPr>
                <w:ilvl w:val="0"/>
                <w:numId w:val="39"/>
              </w:numPr>
              <w:jc w:val="left"/>
              <w:rPr>
                <w:rFonts w:cs="Arial"/>
              </w:rPr>
            </w:pPr>
            <w:r w:rsidRPr="00184F88">
              <w:rPr>
                <w:rFonts w:cs="Arial"/>
              </w:rPr>
              <w:t>EL/PERMA and Jigsaw tools used consistently to identify gaps</w:t>
            </w:r>
          </w:p>
          <w:p w14:paraId="67D63980" w14:textId="77777777" w:rsidR="00184F88" w:rsidRPr="00184F88" w:rsidRDefault="00184F88" w:rsidP="00744AED">
            <w:pPr>
              <w:pStyle w:val="TableRowCentered"/>
              <w:numPr>
                <w:ilvl w:val="0"/>
                <w:numId w:val="39"/>
              </w:numPr>
              <w:jc w:val="left"/>
              <w:rPr>
                <w:rFonts w:cs="Arial"/>
              </w:rPr>
            </w:pPr>
            <w:r w:rsidRPr="00184F88">
              <w:rPr>
                <w:rFonts w:cs="Arial"/>
              </w:rPr>
              <w:t>Targeted support implemented and monitored for impact</w:t>
            </w:r>
          </w:p>
          <w:p w14:paraId="2068C2E3" w14:textId="77777777" w:rsidR="00184F88" w:rsidRPr="00184F88" w:rsidRDefault="00184F88" w:rsidP="00744AED">
            <w:pPr>
              <w:pStyle w:val="TableRowCentered"/>
              <w:numPr>
                <w:ilvl w:val="0"/>
                <w:numId w:val="39"/>
              </w:numPr>
              <w:jc w:val="left"/>
              <w:rPr>
                <w:rFonts w:cs="Arial"/>
              </w:rPr>
            </w:pPr>
            <w:r w:rsidRPr="00184F88">
              <w:rPr>
                <w:rFonts w:cs="Arial"/>
              </w:rPr>
              <w:t>Pupils show improved emotional literacy, engagement, and resilience</w:t>
            </w:r>
          </w:p>
          <w:p w14:paraId="6E093AB4" w14:textId="77777777" w:rsidR="00184F88" w:rsidRPr="00184F88" w:rsidRDefault="00184F88" w:rsidP="00744AED">
            <w:pPr>
              <w:pStyle w:val="TableRowCentered"/>
              <w:numPr>
                <w:ilvl w:val="0"/>
                <w:numId w:val="39"/>
              </w:numPr>
              <w:jc w:val="left"/>
              <w:rPr>
                <w:rFonts w:cs="Arial"/>
              </w:rPr>
            </w:pPr>
            <w:r w:rsidRPr="00184F88">
              <w:rPr>
                <w:rFonts w:cs="Arial"/>
              </w:rPr>
              <w:t>Staff use wellbeing data to inform provision</w:t>
            </w:r>
          </w:p>
          <w:p w14:paraId="731E0D17" w14:textId="7981A786" w:rsidR="00184F88" w:rsidRPr="00184F88" w:rsidRDefault="00184F88" w:rsidP="00184F88">
            <w:pPr>
              <w:pStyle w:val="TableRowCentered"/>
              <w:jc w:val="left"/>
              <w:rPr>
                <w:rFonts w:cs="Arial"/>
                <w:b/>
                <w:bCs/>
              </w:rPr>
            </w:pPr>
            <w:r w:rsidRPr="00184F88">
              <w:rPr>
                <w:rFonts w:cs="Arial"/>
                <w:b/>
                <w:bCs/>
              </w:rPr>
              <w:t>Pupil Voice &amp; Data</w:t>
            </w:r>
          </w:p>
          <w:p w14:paraId="62E91561" w14:textId="77777777" w:rsidR="00184F88" w:rsidRPr="00184F88" w:rsidRDefault="00184F88" w:rsidP="00744AED">
            <w:pPr>
              <w:pStyle w:val="TableRowCentered"/>
              <w:numPr>
                <w:ilvl w:val="0"/>
                <w:numId w:val="40"/>
              </w:numPr>
              <w:jc w:val="left"/>
              <w:rPr>
                <w:rFonts w:cs="Arial"/>
              </w:rPr>
            </w:pPr>
            <w:r w:rsidRPr="00184F88">
              <w:rPr>
                <w:rFonts w:cs="Arial"/>
              </w:rPr>
              <w:t>SHRN survey completed annually with high participation</w:t>
            </w:r>
          </w:p>
          <w:p w14:paraId="22E604FB" w14:textId="77777777" w:rsidR="00184F88" w:rsidRPr="00184F88" w:rsidRDefault="00184F88" w:rsidP="00744AED">
            <w:pPr>
              <w:pStyle w:val="TableRowCentered"/>
              <w:numPr>
                <w:ilvl w:val="0"/>
                <w:numId w:val="40"/>
              </w:numPr>
              <w:jc w:val="left"/>
              <w:rPr>
                <w:rFonts w:cs="Arial"/>
              </w:rPr>
            </w:pPr>
            <w:r w:rsidRPr="00184F88">
              <w:rPr>
                <w:rFonts w:cs="Arial"/>
              </w:rPr>
              <w:t>Data informs strategic wellbeing priorities</w:t>
            </w:r>
          </w:p>
          <w:p w14:paraId="6D59C362" w14:textId="77777777" w:rsidR="00184F88" w:rsidRPr="00184F88" w:rsidRDefault="00184F88" w:rsidP="00744AED">
            <w:pPr>
              <w:pStyle w:val="TableRowCentered"/>
              <w:numPr>
                <w:ilvl w:val="0"/>
                <w:numId w:val="40"/>
              </w:numPr>
              <w:jc w:val="left"/>
              <w:rPr>
                <w:rFonts w:cs="Arial"/>
              </w:rPr>
            </w:pPr>
            <w:r w:rsidRPr="00184F88">
              <w:rPr>
                <w:rFonts w:cs="Arial"/>
              </w:rPr>
              <w:t>Trends shared with staff and governors to guide development</w:t>
            </w:r>
          </w:p>
          <w:p w14:paraId="27A97B44" w14:textId="2D8B6AAA" w:rsidR="00184F88" w:rsidRPr="00184F88" w:rsidRDefault="00184F88" w:rsidP="00184F88">
            <w:pPr>
              <w:pStyle w:val="TableRowCentered"/>
              <w:jc w:val="left"/>
              <w:rPr>
                <w:rFonts w:cs="Arial"/>
                <w:b/>
                <w:bCs/>
              </w:rPr>
            </w:pPr>
            <w:r w:rsidRPr="00184F88">
              <w:rPr>
                <w:rFonts w:cs="Arial"/>
                <w:b/>
                <w:bCs/>
              </w:rPr>
              <w:t>Parent Engagement &amp; Safeguarding</w:t>
            </w:r>
          </w:p>
          <w:p w14:paraId="2BEAB280" w14:textId="77777777" w:rsidR="00184F88" w:rsidRPr="00184F88" w:rsidRDefault="00184F88" w:rsidP="00744AED">
            <w:pPr>
              <w:pStyle w:val="TableRowCentered"/>
              <w:numPr>
                <w:ilvl w:val="0"/>
                <w:numId w:val="41"/>
              </w:numPr>
              <w:jc w:val="left"/>
              <w:rPr>
                <w:rFonts w:cs="Arial"/>
              </w:rPr>
            </w:pPr>
            <w:r w:rsidRPr="00184F88">
              <w:rPr>
                <w:rFonts w:cs="Arial"/>
              </w:rPr>
              <w:t>Annual safeguarding survey captures parent perspectives</w:t>
            </w:r>
          </w:p>
          <w:p w14:paraId="65CEA753" w14:textId="77777777" w:rsidR="00184F88" w:rsidRPr="00184F88" w:rsidRDefault="00184F88" w:rsidP="00744AED">
            <w:pPr>
              <w:pStyle w:val="TableRowCentered"/>
              <w:numPr>
                <w:ilvl w:val="0"/>
                <w:numId w:val="41"/>
              </w:numPr>
              <w:jc w:val="left"/>
              <w:rPr>
                <w:rFonts w:cs="Arial"/>
              </w:rPr>
            </w:pPr>
            <w:r w:rsidRPr="00184F88">
              <w:rPr>
                <w:rFonts w:cs="Arial"/>
              </w:rPr>
              <w:t>Feedback informs training, communication, and policy updates</w:t>
            </w:r>
          </w:p>
          <w:p w14:paraId="43F5F84A" w14:textId="77777777" w:rsidR="00184F88" w:rsidRPr="00184F88" w:rsidRDefault="00184F88" w:rsidP="00744AED">
            <w:pPr>
              <w:pStyle w:val="TableRowCentered"/>
              <w:numPr>
                <w:ilvl w:val="0"/>
                <w:numId w:val="41"/>
              </w:numPr>
              <w:jc w:val="left"/>
              <w:rPr>
                <w:rFonts w:cs="Arial"/>
              </w:rPr>
            </w:pPr>
            <w:r w:rsidRPr="00184F88">
              <w:rPr>
                <w:rFonts w:cs="Arial"/>
              </w:rPr>
              <w:t>Parents report increased trust and clarity in safeguarding practices</w:t>
            </w:r>
          </w:p>
          <w:p w14:paraId="4E430041" w14:textId="77777777" w:rsidR="00184F88" w:rsidRPr="00184F88" w:rsidRDefault="00184F88" w:rsidP="00184F88">
            <w:pPr>
              <w:pStyle w:val="TableRowCentered"/>
              <w:jc w:val="left"/>
              <w:rPr>
                <w:rFonts w:cs="Arial"/>
                <w:b/>
                <w:bCs/>
              </w:rPr>
            </w:pPr>
            <w:r w:rsidRPr="00184F88">
              <w:rPr>
                <w:rFonts w:cs="Arial"/>
                <w:b/>
                <w:bCs/>
              </w:rPr>
              <w:t>Monitoring &amp; Next Steps</w:t>
            </w:r>
          </w:p>
          <w:p w14:paraId="7B6DA17D" w14:textId="77777777" w:rsidR="00184F88" w:rsidRPr="00184F88" w:rsidRDefault="00184F88" w:rsidP="00744AED">
            <w:pPr>
              <w:pStyle w:val="TableRowCentered"/>
              <w:numPr>
                <w:ilvl w:val="0"/>
                <w:numId w:val="42"/>
              </w:numPr>
              <w:jc w:val="left"/>
              <w:rPr>
                <w:rFonts w:cs="Arial"/>
              </w:rPr>
            </w:pPr>
            <w:r w:rsidRPr="00184F88">
              <w:rPr>
                <w:rFonts w:cs="Arial"/>
              </w:rPr>
              <w:t>Track impact via attendance, wellbeing profiles, and feedback</w:t>
            </w:r>
          </w:p>
          <w:p w14:paraId="37D93D7C" w14:textId="77777777" w:rsidR="00184F88" w:rsidRPr="00184F88" w:rsidRDefault="00184F88" w:rsidP="00744AED">
            <w:pPr>
              <w:pStyle w:val="TableRowCentered"/>
              <w:numPr>
                <w:ilvl w:val="0"/>
                <w:numId w:val="42"/>
              </w:numPr>
              <w:jc w:val="left"/>
              <w:rPr>
                <w:rFonts w:cs="Arial"/>
              </w:rPr>
            </w:pPr>
            <w:r w:rsidRPr="00184F88">
              <w:rPr>
                <w:rFonts w:cs="Arial"/>
              </w:rPr>
              <w:t>Strengthen referral pathways and multi-agency collaboration</w:t>
            </w:r>
          </w:p>
          <w:p w14:paraId="2418884E" w14:textId="77777777" w:rsidR="00184F88" w:rsidRPr="00184F88" w:rsidRDefault="00184F88" w:rsidP="00744AED">
            <w:pPr>
              <w:pStyle w:val="TableRowCentered"/>
              <w:numPr>
                <w:ilvl w:val="0"/>
                <w:numId w:val="42"/>
              </w:numPr>
              <w:jc w:val="left"/>
              <w:rPr>
                <w:rFonts w:cs="Arial"/>
              </w:rPr>
            </w:pPr>
            <w:r w:rsidRPr="00184F88">
              <w:rPr>
                <w:rFonts w:cs="Arial"/>
              </w:rPr>
              <w:t>Embed liaison provision within wider inclusion and safeguarding strategy</w:t>
            </w:r>
          </w:p>
          <w:p w14:paraId="2744D012" w14:textId="37969F28" w:rsidR="00DC71C6" w:rsidRPr="00184F88" w:rsidRDefault="00DC71C6" w:rsidP="00184F88">
            <w:pPr>
              <w:pStyle w:val="TableRowCentered"/>
              <w:jc w:val="left"/>
              <w:rPr>
                <w:rFonts w:cs="Arial"/>
                <w:color w:val="auto"/>
              </w:rPr>
            </w:pPr>
          </w:p>
        </w:tc>
      </w:tr>
      <w:tr w:rsidR="00B57C26" w:rsidRPr="006435B8" w14:paraId="4EE2C322"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AF7E9E" w14:textId="19D102DF" w:rsidR="00B57C26" w:rsidRPr="00BF72A5" w:rsidRDefault="00B57C26" w:rsidP="6A727B2C">
            <w:pPr>
              <w:pStyle w:val="TableRow"/>
              <w:rPr>
                <w:rFonts w:cs="Arial"/>
                <w:b/>
                <w:bCs/>
                <w:color w:val="auto"/>
              </w:rPr>
            </w:pPr>
            <w:r w:rsidRPr="00BF72A5">
              <w:rPr>
                <w:rFonts w:cs="Arial"/>
                <w:b/>
                <w:bCs/>
                <w:color w:val="auto"/>
              </w:rPr>
              <w:t>Support for pupils and family well-being</w:t>
            </w:r>
            <w:r w:rsidR="722313CF" w:rsidRPr="00BF72A5">
              <w:rPr>
                <w:rFonts w:cs="Arial"/>
                <w:b/>
                <w:bCs/>
                <w:color w:val="auto"/>
              </w:rPr>
              <w:t>.</w:t>
            </w:r>
          </w:p>
          <w:p w14:paraId="62A8277B" w14:textId="18AF4E46" w:rsidR="00B57C26" w:rsidRPr="00B57C26" w:rsidRDefault="00B57C26" w:rsidP="6A727B2C">
            <w:pPr>
              <w:pStyle w:val="TableRow"/>
              <w:rPr>
                <w:rFonts w:cs="Arial"/>
                <w:color w:val="auto"/>
              </w:rPr>
            </w:pP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D7420B" w14:textId="217E4D72" w:rsidR="00BF72A5" w:rsidRPr="00905753" w:rsidRDefault="00D13362" w:rsidP="4FE24D8F">
            <w:pPr>
              <w:pStyle w:val="TableRowCentered"/>
              <w:jc w:val="left"/>
              <w:rPr>
                <w:rStyle w:val="normaltextrun"/>
                <w:rFonts w:cs="Arial"/>
                <w:color w:val="000000"/>
                <w:highlight w:val="cyan"/>
                <w:shd w:val="clear" w:color="auto" w:fill="FFFFFF"/>
              </w:rPr>
            </w:pPr>
            <w:r w:rsidRPr="4FE24D8F">
              <w:rPr>
                <w:rStyle w:val="normaltextrun"/>
                <w:rFonts w:cs="Arial"/>
                <w:b/>
                <w:bCs/>
                <w:color w:val="000000"/>
                <w:highlight w:val="cyan"/>
                <w:shd w:val="clear" w:color="auto" w:fill="FFFFFF"/>
              </w:rPr>
              <w:t>Play Therapist</w:t>
            </w:r>
          </w:p>
          <w:p w14:paraId="2C6585B3" w14:textId="70B0C9DA" w:rsidR="00905753" w:rsidRPr="00905753" w:rsidRDefault="00905753" w:rsidP="00905753">
            <w:pPr>
              <w:pStyle w:val="TableRowCentered"/>
              <w:jc w:val="left"/>
              <w:rPr>
                <w:rFonts w:cs="Arial"/>
                <w:b/>
                <w:bCs/>
                <w:color w:val="000000" w:themeColor="text1"/>
              </w:rPr>
            </w:pPr>
            <w:r>
              <w:rPr>
                <w:rFonts w:cs="Arial"/>
                <w:b/>
                <w:bCs/>
                <w:color w:val="000000" w:themeColor="text1"/>
              </w:rPr>
              <w:t>I</w:t>
            </w:r>
            <w:r w:rsidRPr="00905753">
              <w:rPr>
                <w:rFonts w:cs="Arial"/>
                <w:b/>
                <w:bCs/>
                <w:color w:val="000000" w:themeColor="text1"/>
              </w:rPr>
              <w:t>nclusion Team Expansion: Play Therapist Integration</w:t>
            </w:r>
          </w:p>
          <w:p w14:paraId="4DC6E238" w14:textId="72D5C41C" w:rsidR="00905753" w:rsidRPr="00905753" w:rsidRDefault="00905753" w:rsidP="00905753">
            <w:pPr>
              <w:pStyle w:val="TableRowCentered"/>
              <w:jc w:val="left"/>
              <w:rPr>
                <w:rFonts w:cs="Arial"/>
                <w:b/>
                <w:bCs/>
                <w:color w:val="000000" w:themeColor="text1"/>
              </w:rPr>
            </w:pPr>
            <w:r w:rsidRPr="00905753">
              <w:rPr>
                <w:rFonts w:cs="Arial"/>
                <w:b/>
                <w:bCs/>
                <w:color w:val="000000" w:themeColor="text1"/>
              </w:rPr>
              <w:t>Purpose</w:t>
            </w:r>
          </w:p>
          <w:p w14:paraId="61E14F0A" w14:textId="77777777" w:rsidR="00905753" w:rsidRPr="00905753" w:rsidRDefault="00905753" w:rsidP="00905753">
            <w:pPr>
              <w:pStyle w:val="TableRowCentered"/>
              <w:jc w:val="left"/>
              <w:rPr>
                <w:rFonts w:cs="Arial"/>
                <w:color w:val="000000" w:themeColor="text1"/>
              </w:rPr>
            </w:pPr>
            <w:r w:rsidRPr="00905753">
              <w:rPr>
                <w:rFonts w:cs="Arial"/>
                <w:color w:val="000000" w:themeColor="text1"/>
              </w:rPr>
              <w:t>To enhance pupil emotional wellbeing through therapeutic play, supporting our transition to a Trauma-Informed Relationships and Behaviour Policy. This initiative reflects our commitment to inclusive, emotionally safe education.</w:t>
            </w:r>
          </w:p>
          <w:p w14:paraId="1BA22487" w14:textId="673DEC7C" w:rsidR="00905753" w:rsidRPr="00905753" w:rsidRDefault="00905753" w:rsidP="00905753">
            <w:pPr>
              <w:pStyle w:val="TableRowCentered"/>
              <w:jc w:val="left"/>
              <w:rPr>
                <w:rFonts w:cs="Arial"/>
                <w:b/>
                <w:bCs/>
                <w:color w:val="000000" w:themeColor="text1"/>
              </w:rPr>
            </w:pPr>
            <w:r w:rsidRPr="00905753">
              <w:rPr>
                <w:rFonts w:cs="Arial"/>
                <w:b/>
                <w:bCs/>
                <w:color w:val="000000" w:themeColor="text1"/>
              </w:rPr>
              <w:t xml:space="preserve"> Provision Overview</w:t>
            </w:r>
          </w:p>
          <w:p w14:paraId="3660061E" w14:textId="77777777" w:rsidR="00905753" w:rsidRPr="00905753" w:rsidRDefault="00905753" w:rsidP="00744AED">
            <w:pPr>
              <w:pStyle w:val="TableRowCentered"/>
              <w:numPr>
                <w:ilvl w:val="0"/>
                <w:numId w:val="43"/>
              </w:numPr>
              <w:jc w:val="left"/>
              <w:rPr>
                <w:rFonts w:cs="Arial"/>
                <w:color w:val="000000" w:themeColor="text1"/>
              </w:rPr>
            </w:pPr>
            <w:r w:rsidRPr="00905753">
              <w:rPr>
                <w:rFonts w:cs="Arial"/>
                <w:b/>
                <w:bCs/>
                <w:color w:val="000000" w:themeColor="text1"/>
              </w:rPr>
              <w:t>Emotional Support:</w:t>
            </w:r>
            <w:r w:rsidRPr="00905753">
              <w:rPr>
                <w:rFonts w:cs="Arial"/>
                <w:color w:val="000000" w:themeColor="text1"/>
              </w:rPr>
              <w:t xml:space="preserve"> Weekly 1:1 or group sessions for pupils needing help with regulation, trauma recovery, and self-esteem</w:t>
            </w:r>
          </w:p>
          <w:p w14:paraId="1CD773C8" w14:textId="77777777" w:rsidR="00905753" w:rsidRPr="00905753" w:rsidRDefault="00905753" w:rsidP="00744AED">
            <w:pPr>
              <w:pStyle w:val="TableRowCentered"/>
              <w:numPr>
                <w:ilvl w:val="0"/>
                <w:numId w:val="43"/>
              </w:numPr>
              <w:jc w:val="left"/>
              <w:rPr>
                <w:rFonts w:cs="Arial"/>
                <w:color w:val="000000" w:themeColor="text1"/>
              </w:rPr>
            </w:pPr>
            <w:r w:rsidRPr="00905753">
              <w:rPr>
                <w:rFonts w:cs="Arial"/>
                <w:b/>
                <w:bCs/>
                <w:color w:val="000000" w:themeColor="text1"/>
              </w:rPr>
              <w:t>Behaviour Insight:</w:t>
            </w:r>
            <w:r w:rsidRPr="00905753">
              <w:rPr>
                <w:rFonts w:cs="Arial"/>
                <w:color w:val="000000" w:themeColor="text1"/>
              </w:rPr>
              <w:t xml:space="preserve"> Therapist input deepens staff understanding of behaviour as communication, enabling relational responses</w:t>
            </w:r>
          </w:p>
          <w:p w14:paraId="1081930E" w14:textId="77777777" w:rsidR="00905753" w:rsidRPr="00905753" w:rsidRDefault="00905753" w:rsidP="00744AED">
            <w:pPr>
              <w:pStyle w:val="TableRowCentered"/>
              <w:numPr>
                <w:ilvl w:val="0"/>
                <w:numId w:val="43"/>
              </w:numPr>
              <w:jc w:val="left"/>
              <w:rPr>
                <w:rFonts w:cs="Arial"/>
                <w:color w:val="000000" w:themeColor="text1"/>
              </w:rPr>
            </w:pPr>
            <w:r w:rsidRPr="00905753">
              <w:rPr>
                <w:rFonts w:cs="Arial"/>
                <w:b/>
                <w:bCs/>
                <w:color w:val="000000" w:themeColor="text1"/>
              </w:rPr>
              <w:t>Safeguarding &amp; Inclusion:</w:t>
            </w:r>
            <w:r w:rsidRPr="00905753">
              <w:rPr>
                <w:rFonts w:cs="Arial"/>
                <w:color w:val="000000" w:themeColor="text1"/>
              </w:rPr>
              <w:t xml:space="preserve"> Contributions to EHCP reviews, behaviour plans, and safeguarding discussions ensure emotional needs are central</w:t>
            </w:r>
          </w:p>
          <w:p w14:paraId="55F339EE" w14:textId="5FCAECF4" w:rsidR="00905753" w:rsidRPr="00905753" w:rsidRDefault="00905753" w:rsidP="00744AED">
            <w:pPr>
              <w:pStyle w:val="TableRowCentered"/>
              <w:numPr>
                <w:ilvl w:val="0"/>
                <w:numId w:val="43"/>
              </w:numPr>
              <w:jc w:val="left"/>
              <w:rPr>
                <w:rFonts w:cs="Arial"/>
                <w:color w:val="000000" w:themeColor="text1"/>
              </w:rPr>
            </w:pPr>
            <w:r w:rsidRPr="00905753">
              <w:rPr>
                <w:rFonts w:cs="Arial"/>
                <w:b/>
                <w:bCs/>
                <w:color w:val="000000" w:themeColor="text1"/>
              </w:rPr>
              <w:t>Parent Engagement:</w:t>
            </w:r>
            <w:r w:rsidRPr="00905753">
              <w:rPr>
                <w:rFonts w:cs="Arial"/>
                <w:color w:val="000000" w:themeColor="text1"/>
              </w:rPr>
              <w:t xml:space="preserve"> Strengthens school</w:t>
            </w:r>
            <w:r w:rsidR="005949CA">
              <w:rPr>
                <w:rFonts w:cs="Arial"/>
                <w:color w:val="000000" w:themeColor="text1"/>
              </w:rPr>
              <w:t>,</w:t>
            </w:r>
            <w:r w:rsidRPr="00905753">
              <w:rPr>
                <w:rFonts w:cs="Arial"/>
                <w:color w:val="000000" w:themeColor="text1"/>
              </w:rPr>
              <w:t>home partnerships through therapeutic insights and shared strategies</w:t>
            </w:r>
          </w:p>
          <w:p w14:paraId="6F0241FD" w14:textId="77777777" w:rsidR="00905753" w:rsidRPr="00905753" w:rsidRDefault="00905753" w:rsidP="00744AED">
            <w:pPr>
              <w:pStyle w:val="TableRowCentered"/>
              <w:numPr>
                <w:ilvl w:val="0"/>
                <w:numId w:val="43"/>
              </w:numPr>
              <w:jc w:val="left"/>
              <w:rPr>
                <w:rFonts w:cs="Arial"/>
                <w:color w:val="000000" w:themeColor="text1"/>
              </w:rPr>
            </w:pPr>
            <w:r w:rsidRPr="00905753">
              <w:rPr>
                <w:rFonts w:cs="Arial"/>
                <w:b/>
                <w:bCs/>
                <w:color w:val="000000" w:themeColor="text1"/>
              </w:rPr>
              <w:t>Staff Development:</w:t>
            </w:r>
            <w:r w:rsidRPr="00905753">
              <w:rPr>
                <w:rFonts w:cs="Arial"/>
                <w:color w:val="000000" w:themeColor="text1"/>
              </w:rPr>
              <w:t xml:space="preserve"> Whole-school training in trauma-informed practice, with ongoing CPD and reflective support</w:t>
            </w:r>
          </w:p>
          <w:p w14:paraId="44AA81A5" w14:textId="62B55D8E" w:rsidR="00905753" w:rsidRPr="00905753" w:rsidRDefault="00905753" w:rsidP="00905753">
            <w:pPr>
              <w:pStyle w:val="TableRowCentered"/>
              <w:jc w:val="left"/>
              <w:rPr>
                <w:rFonts w:cs="Arial"/>
                <w:b/>
                <w:bCs/>
                <w:color w:val="000000" w:themeColor="text1"/>
              </w:rPr>
            </w:pPr>
            <w:r w:rsidRPr="00905753">
              <w:rPr>
                <w:rFonts w:cs="Arial"/>
                <w:b/>
                <w:bCs/>
                <w:color w:val="000000" w:themeColor="text1"/>
              </w:rPr>
              <w:t>Research Evidence</w:t>
            </w:r>
          </w:p>
          <w:p w14:paraId="5C3C5ECC" w14:textId="77777777" w:rsidR="00905753" w:rsidRPr="00905753" w:rsidRDefault="00905753" w:rsidP="00744AED">
            <w:pPr>
              <w:pStyle w:val="TableRowCentered"/>
              <w:numPr>
                <w:ilvl w:val="0"/>
                <w:numId w:val="44"/>
              </w:numPr>
              <w:jc w:val="left"/>
              <w:rPr>
                <w:rFonts w:cs="Arial"/>
                <w:color w:val="000000" w:themeColor="text1"/>
              </w:rPr>
            </w:pPr>
            <w:r w:rsidRPr="00905753">
              <w:rPr>
                <w:rFonts w:cs="Arial"/>
                <w:b/>
                <w:bCs/>
                <w:color w:val="000000" w:themeColor="text1"/>
              </w:rPr>
              <w:t>Play Therapy Impact:</w:t>
            </w:r>
            <w:r w:rsidRPr="00905753">
              <w:rPr>
                <w:rFonts w:cs="Arial"/>
                <w:color w:val="000000" w:themeColor="text1"/>
              </w:rPr>
              <w:t xml:space="preserve"> A meta-analysis of 23 studies found that Child-Centered Play Therapy (CCPT) significantly improves emotional regulation, self-efficacy, and classroom behaviour, with effect sizes ranging from 0.21 to 0.38 across internalising, externalising, and academic outcomes.</w:t>
            </w:r>
          </w:p>
          <w:p w14:paraId="130D995F" w14:textId="77777777" w:rsidR="00905753" w:rsidRPr="00905753" w:rsidRDefault="00905753" w:rsidP="00744AED">
            <w:pPr>
              <w:pStyle w:val="TableRowCentered"/>
              <w:numPr>
                <w:ilvl w:val="0"/>
                <w:numId w:val="44"/>
              </w:numPr>
              <w:jc w:val="left"/>
              <w:rPr>
                <w:rFonts w:cs="Arial"/>
                <w:color w:val="000000" w:themeColor="text1"/>
              </w:rPr>
            </w:pPr>
            <w:r w:rsidRPr="00905753">
              <w:rPr>
                <w:rFonts w:cs="Arial"/>
                <w:b/>
                <w:bCs/>
                <w:color w:val="000000" w:themeColor="text1"/>
              </w:rPr>
              <w:t>Trauma-Informed Practice:</w:t>
            </w:r>
            <w:r w:rsidRPr="00905753">
              <w:rPr>
                <w:rFonts w:cs="Arial"/>
                <w:color w:val="000000" w:themeColor="text1"/>
              </w:rPr>
              <w:t xml:space="preserve"> Trauma-informed approaches, grounded in neuroscience and attachment theory, have shown positive effects on mental health, engagement, and relational safety across school settings3.</w:t>
            </w:r>
          </w:p>
          <w:p w14:paraId="0BC17C26" w14:textId="77777777" w:rsidR="00905753" w:rsidRPr="00905753" w:rsidRDefault="00905753" w:rsidP="00744AED">
            <w:pPr>
              <w:pStyle w:val="TableRowCentered"/>
              <w:numPr>
                <w:ilvl w:val="0"/>
                <w:numId w:val="44"/>
              </w:numPr>
              <w:jc w:val="left"/>
              <w:rPr>
                <w:rFonts w:cs="Arial"/>
                <w:color w:val="000000" w:themeColor="text1"/>
              </w:rPr>
            </w:pPr>
            <w:r w:rsidRPr="00905753">
              <w:rPr>
                <w:rFonts w:cs="Arial"/>
                <w:b/>
                <w:bCs/>
                <w:color w:val="000000" w:themeColor="text1"/>
              </w:rPr>
              <w:t>School-Based Effectiveness:</w:t>
            </w:r>
            <w:r w:rsidRPr="00905753">
              <w:rPr>
                <w:rFonts w:cs="Arial"/>
                <w:color w:val="000000" w:themeColor="text1"/>
              </w:rPr>
              <w:t xml:space="preserve"> Play therapy in schools reduces emotional and behavioural barriers to learning, improves peer relationships, and enhances emotional literacy.</w:t>
            </w:r>
          </w:p>
          <w:p w14:paraId="18C47ED8" w14:textId="77777777" w:rsidR="00905753" w:rsidRPr="00905753" w:rsidRDefault="00905753" w:rsidP="00744AED">
            <w:pPr>
              <w:pStyle w:val="TableRowCentered"/>
              <w:numPr>
                <w:ilvl w:val="0"/>
                <w:numId w:val="44"/>
              </w:numPr>
              <w:jc w:val="left"/>
              <w:rPr>
                <w:rFonts w:cs="Arial"/>
                <w:color w:val="000000" w:themeColor="text1"/>
              </w:rPr>
            </w:pPr>
            <w:r w:rsidRPr="00905753">
              <w:rPr>
                <w:rFonts w:cs="Arial"/>
                <w:b/>
                <w:bCs/>
                <w:color w:val="000000" w:themeColor="text1"/>
              </w:rPr>
              <w:t>Policy Alignment:</w:t>
            </w:r>
            <w:r w:rsidRPr="00905753">
              <w:rPr>
                <w:rFonts w:cs="Arial"/>
                <w:color w:val="000000" w:themeColor="text1"/>
              </w:rPr>
              <w:t xml:space="preserve"> National guidance encourages schools to embed trauma-informed principles into behaviour policies, ensuring emotional safety and relational repair are central to practice.</w:t>
            </w:r>
          </w:p>
          <w:p w14:paraId="4542F16C" w14:textId="52D6ADFB" w:rsidR="00905753" w:rsidRPr="00905753" w:rsidRDefault="00905753" w:rsidP="00905753">
            <w:pPr>
              <w:pStyle w:val="TableRowCentered"/>
              <w:jc w:val="left"/>
              <w:rPr>
                <w:rFonts w:cs="Arial"/>
                <w:b/>
                <w:bCs/>
                <w:color w:val="000000" w:themeColor="text1"/>
              </w:rPr>
            </w:pPr>
            <w:r w:rsidRPr="00905753">
              <w:rPr>
                <w:rFonts w:cs="Arial"/>
                <w:b/>
                <w:bCs/>
                <w:color w:val="000000" w:themeColor="text1"/>
              </w:rPr>
              <w:t>Intended Outcomes</w:t>
            </w:r>
          </w:p>
          <w:p w14:paraId="3434849E"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Improved emotional regulation and pupil engagement</w:t>
            </w:r>
          </w:p>
          <w:p w14:paraId="5DD066B5"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Reduction in exclusions and reactive behaviour responses</w:t>
            </w:r>
          </w:p>
          <w:p w14:paraId="1F010845"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Increased staff confidence in relational approaches</w:t>
            </w:r>
          </w:p>
          <w:p w14:paraId="05A702BB"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Enhanced safeguarding and inclusion outcomes</w:t>
            </w:r>
          </w:p>
          <w:p w14:paraId="7320743B"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A school culture where every child feels seen, heard, and valued</w:t>
            </w:r>
          </w:p>
          <w:p w14:paraId="3F17F365" w14:textId="77777777" w:rsidR="00905753" w:rsidRPr="00905753" w:rsidRDefault="00905753" w:rsidP="00744AED">
            <w:pPr>
              <w:pStyle w:val="TableRowCentered"/>
              <w:numPr>
                <w:ilvl w:val="0"/>
                <w:numId w:val="45"/>
              </w:numPr>
              <w:jc w:val="left"/>
              <w:rPr>
                <w:rFonts w:cs="Arial"/>
                <w:color w:val="000000" w:themeColor="text1"/>
              </w:rPr>
            </w:pPr>
            <w:r w:rsidRPr="00905753">
              <w:rPr>
                <w:rFonts w:cs="Arial"/>
                <w:color w:val="000000" w:themeColor="text1"/>
              </w:rPr>
              <w:t>A shift from traditional behaviour management to restorative, connection-focused practice</w:t>
            </w:r>
          </w:p>
          <w:p w14:paraId="14E13C31" w14:textId="10DD5C64" w:rsidR="00905753" w:rsidRPr="00905753" w:rsidRDefault="00905753" w:rsidP="00905753">
            <w:pPr>
              <w:pStyle w:val="TableRowCentered"/>
              <w:jc w:val="left"/>
              <w:rPr>
                <w:rFonts w:cs="Arial"/>
                <w:b/>
                <w:bCs/>
                <w:color w:val="000000" w:themeColor="text1"/>
              </w:rPr>
            </w:pPr>
            <w:r w:rsidRPr="00905753">
              <w:rPr>
                <w:rFonts w:cs="Arial"/>
                <w:b/>
                <w:bCs/>
                <w:color w:val="000000" w:themeColor="text1"/>
              </w:rPr>
              <w:t xml:space="preserve"> Monitoring &amp; Evaluation</w:t>
            </w:r>
          </w:p>
          <w:p w14:paraId="1FCED6C1" w14:textId="77777777" w:rsidR="00905753" w:rsidRPr="00905753" w:rsidRDefault="00905753" w:rsidP="00905753">
            <w:pPr>
              <w:pStyle w:val="TableRowCentered"/>
              <w:jc w:val="left"/>
              <w:rPr>
                <w:rFonts w:cs="Arial"/>
                <w:color w:val="000000" w:themeColor="text1"/>
              </w:rPr>
            </w:pPr>
            <w:r w:rsidRPr="00905753">
              <w:rPr>
                <w:rFonts w:cs="Arial"/>
                <w:color w:val="000000" w:themeColor="text1"/>
              </w:rPr>
              <w:t>Impact will be tracked using:</w:t>
            </w:r>
          </w:p>
          <w:p w14:paraId="5D11715E" w14:textId="77777777" w:rsidR="00905753" w:rsidRPr="00905753" w:rsidRDefault="00905753" w:rsidP="00744AED">
            <w:pPr>
              <w:pStyle w:val="TableRowCentered"/>
              <w:numPr>
                <w:ilvl w:val="0"/>
                <w:numId w:val="46"/>
              </w:numPr>
              <w:jc w:val="left"/>
              <w:rPr>
                <w:rFonts w:cs="Arial"/>
                <w:color w:val="000000" w:themeColor="text1"/>
              </w:rPr>
            </w:pPr>
            <w:r w:rsidRPr="00905753">
              <w:rPr>
                <w:rFonts w:cs="Arial"/>
                <w:color w:val="000000" w:themeColor="text1"/>
              </w:rPr>
              <w:t>Relationship Survey</w:t>
            </w:r>
          </w:p>
          <w:p w14:paraId="01371964" w14:textId="77777777" w:rsidR="00905753" w:rsidRPr="00905753" w:rsidRDefault="00905753" w:rsidP="00744AED">
            <w:pPr>
              <w:pStyle w:val="TableRowCentered"/>
              <w:numPr>
                <w:ilvl w:val="0"/>
                <w:numId w:val="46"/>
              </w:numPr>
              <w:jc w:val="left"/>
              <w:rPr>
                <w:rFonts w:cs="Arial"/>
                <w:color w:val="000000" w:themeColor="text1"/>
              </w:rPr>
            </w:pPr>
            <w:r w:rsidRPr="00905753">
              <w:rPr>
                <w:rFonts w:cs="Arial"/>
                <w:color w:val="000000" w:themeColor="text1"/>
              </w:rPr>
              <w:t>SHRN Survey</w:t>
            </w:r>
          </w:p>
          <w:p w14:paraId="39D5B691" w14:textId="77777777" w:rsidR="00905753" w:rsidRPr="00905753" w:rsidRDefault="00905753" w:rsidP="00744AED">
            <w:pPr>
              <w:pStyle w:val="TableRowCentered"/>
              <w:numPr>
                <w:ilvl w:val="0"/>
                <w:numId w:val="46"/>
              </w:numPr>
              <w:jc w:val="left"/>
              <w:rPr>
                <w:rFonts w:cs="Arial"/>
                <w:color w:val="000000" w:themeColor="text1"/>
              </w:rPr>
            </w:pPr>
            <w:r w:rsidRPr="00905753">
              <w:rPr>
                <w:rFonts w:cs="Arial"/>
                <w:color w:val="000000" w:themeColor="text1"/>
              </w:rPr>
              <w:t>KiVA Programme data</w:t>
            </w:r>
          </w:p>
          <w:p w14:paraId="67FF7971" w14:textId="01E51F18" w:rsidR="00B57C26" w:rsidRPr="00905753" w:rsidRDefault="00905753" w:rsidP="4FE24D8F">
            <w:pPr>
              <w:pStyle w:val="TableRowCentered"/>
              <w:numPr>
                <w:ilvl w:val="0"/>
                <w:numId w:val="46"/>
              </w:numPr>
              <w:jc w:val="left"/>
              <w:rPr>
                <w:rFonts w:cs="Arial"/>
                <w:color w:val="000000" w:themeColor="text1"/>
              </w:rPr>
            </w:pPr>
            <w:r w:rsidRPr="4FE24D8F">
              <w:rPr>
                <w:rFonts w:cs="Arial"/>
                <w:color w:val="000000" w:themeColor="text1"/>
              </w:rPr>
              <w:t xml:space="preserve">Safeguarding </w:t>
            </w:r>
            <w:r w:rsidR="009B6527" w:rsidRPr="4FE24D8F">
              <w:rPr>
                <w:rFonts w:cs="Arial"/>
                <w:color w:val="000000" w:themeColor="text1"/>
              </w:rPr>
              <w:t>survey for parents</w:t>
            </w:r>
          </w:p>
        </w:tc>
      </w:tr>
      <w:tr w:rsidR="00DD2444" w:rsidRPr="006435B8" w14:paraId="2AFAFB39"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6E71A7" w14:textId="0F95B992" w:rsidR="00DD2444" w:rsidRPr="00B57C26" w:rsidRDefault="00DD2444" w:rsidP="00DD2444">
            <w:pPr>
              <w:pStyle w:val="TableRow"/>
              <w:rPr>
                <w:rFonts w:cs="Arial"/>
                <w:iCs/>
                <w:color w:val="auto"/>
              </w:rPr>
            </w:pPr>
            <w:r w:rsidRPr="00B57C26">
              <w:rPr>
                <w:rFonts w:cs="Arial"/>
                <w:iCs/>
                <w:color w:val="auto"/>
              </w:rPr>
              <w:t>Support for pupils and family well-being</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CFFE45" w14:textId="522C9FBE" w:rsidR="00876931" w:rsidRPr="00876931" w:rsidRDefault="278E14AF" w:rsidP="79D9C645">
            <w:pPr>
              <w:pStyle w:val="paragraph"/>
              <w:spacing w:before="0" w:beforeAutospacing="0" w:after="0" w:afterAutospacing="0"/>
              <w:textAlignment w:val="baseline"/>
              <w:rPr>
                <w:rFonts w:ascii="Arial" w:eastAsia="Arial" w:hAnsi="Arial" w:cs="Arial"/>
              </w:rPr>
            </w:pPr>
            <w:r w:rsidRPr="79D9C645">
              <w:rPr>
                <w:rStyle w:val="normaltextrun"/>
                <w:rFonts w:ascii="Arial" w:eastAsia="Arial" w:hAnsi="Arial" w:cs="Arial"/>
              </w:rPr>
              <w:t>Improve learner attendance, closing the gap between eFSM and non-eFSM attendance, particularly:</w:t>
            </w:r>
            <w:r w:rsidRPr="79D9C645">
              <w:rPr>
                <w:rStyle w:val="eop"/>
                <w:rFonts w:ascii="Arial" w:eastAsia="Arial" w:hAnsi="Arial" w:cs="Arial"/>
              </w:rPr>
              <w:t> </w:t>
            </w:r>
          </w:p>
          <w:p w14:paraId="3255978B" w14:textId="46626254" w:rsidR="00962854" w:rsidRPr="003E52D1" w:rsidRDefault="00962854" w:rsidP="00962854">
            <w:pPr>
              <w:pStyle w:val="ListParagraph"/>
              <w:numPr>
                <w:ilvl w:val="0"/>
                <w:numId w:val="77"/>
              </w:numPr>
              <w:spacing w:after="160" w:line="259" w:lineRule="auto"/>
              <w:contextualSpacing/>
              <w:rPr>
                <w:rFonts w:ascii="Calibri" w:eastAsia="Calibri" w:hAnsi="Calibri" w:cs="Calibri"/>
              </w:rPr>
            </w:pPr>
            <w:r w:rsidRPr="79D9C645">
              <w:rPr>
                <w:rFonts w:ascii="Calibri" w:eastAsia="Calibri" w:hAnsi="Calibri" w:cs="Calibri"/>
              </w:rPr>
              <w:t xml:space="preserve">Rduce </w:t>
            </w:r>
            <w:r w:rsidR="2B5DBD4A" w:rsidRPr="79D9C645">
              <w:rPr>
                <w:rFonts w:ascii="Calibri" w:eastAsia="Calibri" w:hAnsi="Calibri" w:cs="Calibri"/>
              </w:rPr>
              <w:t>per</w:t>
            </w:r>
            <w:r w:rsidRPr="79D9C645">
              <w:rPr>
                <w:rFonts w:ascii="Calibri" w:eastAsia="Calibri" w:hAnsi="Calibri" w:cs="Calibri"/>
              </w:rPr>
              <w:t>sistet absnteeism acossth schoo: particularly in Receptin,Year1 nd Year 5</w:t>
            </w:r>
          </w:p>
          <w:p w14:paraId="18A36C91" w14:textId="425F9C25" w:rsidR="00962854" w:rsidRPr="003E52D1" w:rsidRDefault="00962854" w:rsidP="00962854">
            <w:pPr>
              <w:pStyle w:val="ListParagraph"/>
              <w:numPr>
                <w:ilvl w:val="0"/>
                <w:numId w:val="77"/>
              </w:numPr>
              <w:spacing w:after="160" w:line="259" w:lineRule="auto"/>
              <w:contextualSpacing/>
              <w:rPr>
                <w:rFonts w:ascii="Calibri" w:eastAsia="Calibri" w:hAnsi="Calibri" w:cs="Calibri"/>
              </w:rPr>
            </w:pPr>
            <w:r w:rsidRPr="79D9C645">
              <w:rPr>
                <w:rFonts w:ascii="Calibri" w:eastAsia="Calibri" w:hAnsi="Calibri" w:cs="Calibri"/>
              </w:rPr>
              <w:t>Improve afpupl in Y14, 5</w:t>
            </w:r>
          </w:p>
          <w:p w14:paraId="5088AB93" w14:textId="5B693236" w:rsidR="00962854" w:rsidRDefault="00962854" w:rsidP="00962854">
            <w:pPr>
              <w:pStyle w:val="ListParagraph"/>
              <w:numPr>
                <w:ilvl w:val="0"/>
                <w:numId w:val="77"/>
              </w:numPr>
              <w:spacing w:after="160" w:line="259" w:lineRule="auto"/>
              <w:contextualSpacing/>
              <w:rPr>
                <w:rFonts w:ascii="Calibri" w:eastAsia="Calibri" w:hAnsi="Calibri" w:cs="Calibri"/>
              </w:rPr>
            </w:pPr>
            <w:r w:rsidRPr="79D9C645">
              <w:rPr>
                <w:rFonts w:ascii="Calibri" w:eastAsia="Calibri" w:hAnsi="Calibri" w:cs="Calibri"/>
              </w:rPr>
              <w:t>Imprveely attndancertsforpupils fnn-satutory scool ag</w:t>
            </w:r>
          </w:p>
          <w:p w14:paraId="262B0962" w14:textId="454FC6B9" w:rsidR="00962854" w:rsidRDefault="00962854" w:rsidP="00962854">
            <w:pPr>
              <w:pStyle w:val="ListParagraph"/>
              <w:numPr>
                <w:ilvl w:val="0"/>
                <w:numId w:val="77"/>
              </w:numPr>
              <w:spacing w:after="160" w:line="259" w:lineRule="auto"/>
              <w:contextualSpacing/>
              <w:rPr>
                <w:rFonts w:ascii="Calibri" w:eastAsia="Calibri" w:hAnsi="Calibri" w:cs="Calibri"/>
              </w:rPr>
            </w:pPr>
            <w:r w:rsidRPr="79D9C645">
              <w:rPr>
                <w:rFonts w:ascii="Calibri" w:eastAsia="Calibri" w:hAnsi="Calibri" w:cs="Calibri"/>
              </w:rPr>
              <w:t>Impoveattennc of eFSM le</w:t>
            </w:r>
          </w:p>
          <w:p w14:paraId="5C13CC6B" w14:textId="44CE20B6" w:rsidR="00962854" w:rsidRDefault="00962854" w:rsidP="00962854">
            <w:pPr>
              <w:pStyle w:val="ListParagraph"/>
              <w:numPr>
                <w:ilvl w:val="0"/>
                <w:numId w:val="77"/>
              </w:numPr>
              <w:spacing w:after="160" w:line="259" w:lineRule="auto"/>
              <w:contextualSpacing/>
              <w:rPr>
                <w:rFonts w:ascii="Calibri" w:eastAsia="Calibri" w:hAnsi="Calibri" w:cs="Calibri"/>
              </w:rPr>
            </w:pPr>
            <w:r w:rsidRPr="79D9C645">
              <w:rPr>
                <w:rFonts w:ascii="Calibri" w:eastAsia="Calibri" w:hAnsi="Calibri" w:cs="Calibri"/>
              </w:rPr>
              <w:t>ImprvFridy a</w:t>
            </w:r>
          </w:p>
          <w:p w14:paraId="275A84B2" w14:textId="49716211" w:rsidR="00962854" w:rsidRDefault="00962854" w:rsidP="79D9C645">
            <w:pPr>
              <w:pStyle w:val="paragraph"/>
              <w:numPr>
                <w:ilvl w:val="0"/>
                <w:numId w:val="18"/>
              </w:numPr>
              <w:spacing w:before="0" w:beforeAutospacing="0" w:after="0" w:afterAutospacing="0"/>
              <w:ind w:left="1080" w:firstLine="0"/>
              <w:rPr>
                <w:rStyle w:val="eop"/>
                <w:rFonts w:ascii="Arial" w:eastAsia="Arial" w:hAnsi="Arial" w:cs="Arial"/>
                <w:highlight w:val="yellow"/>
              </w:rPr>
            </w:pPr>
            <w:r w:rsidRPr="79D9C645">
              <w:rPr>
                <w:rFonts w:ascii="Calibri" w:eastAsia="Calibri" w:hAnsi="Calibri" w:cs="Calibri"/>
              </w:rPr>
              <w:t>UhPmbokehireAStrategtodevelimprovement pl</w:t>
            </w:r>
            <w:r w:rsidR="317BD832" w:rsidRPr="79D9C645">
              <w:rPr>
                <w:rFonts w:ascii="Calibri" w:eastAsia="Calibri" w:hAnsi="Calibri" w:cs="Calibri"/>
              </w:rPr>
              <w:t>an</w:t>
            </w:r>
            <w:r w:rsidRPr="79D9C645">
              <w:rPr>
                <w:rFonts w:ascii="Calibri" w:eastAsia="Calibri" w:hAnsi="Calibri" w:cs="Calibri"/>
              </w:rPr>
              <w:t xml:space="preserve"> for a</w:t>
            </w:r>
          </w:p>
          <w:p w14:paraId="7E95FA36" w14:textId="620987A3" w:rsidR="00962854" w:rsidRPr="00DD50B5" w:rsidRDefault="00962854" w:rsidP="00962854">
            <w:pPr>
              <w:pStyle w:val="ListParagraph"/>
              <w:numPr>
                <w:ilvl w:val="0"/>
                <w:numId w:val="77"/>
              </w:numPr>
              <w:spacing w:after="160" w:line="259" w:lineRule="auto"/>
              <w:contextualSpacing/>
              <w:rPr>
                <w:rFonts w:ascii="Calibri" w:eastAsia="Calibri" w:hAnsi="Calibri" w:cs="Calibri"/>
              </w:rPr>
            </w:pPr>
          </w:p>
          <w:p w14:paraId="7D0B063B" w14:textId="406ED7AA" w:rsidR="00DD2444" w:rsidRPr="00DD2444" w:rsidRDefault="00DD2444" w:rsidP="6A727B2C">
            <w:pPr>
              <w:shd w:val="clear" w:color="auto" w:fill="FFFFFF" w:themeFill="background1"/>
              <w:spacing w:after="75"/>
              <w:rPr>
                <w:rStyle w:val="normaltextrun"/>
                <w:rFonts w:ascii="Arial" w:hAnsi="Arial" w:cs="Arial"/>
                <w:color w:val="0B0C0C"/>
                <w:sz w:val="29"/>
                <w:szCs w:val="29"/>
                <w:lang w:eastAsia="en-GB"/>
              </w:rPr>
            </w:pPr>
            <w:r w:rsidRPr="6A727B2C">
              <w:rPr>
                <w:rStyle w:val="normaltextrun"/>
                <w:rFonts w:ascii="Arial" w:hAnsi="Arial" w:cs="Arial"/>
                <w:color w:val="000000"/>
                <w:shd w:val="clear" w:color="auto" w:fill="FFFFFF"/>
              </w:rPr>
              <w:t xml:space="preserve">Provision of a specific member of staff to provide targeted Attendance interventions to support pupils and </w:t>
            </w:r>
            <w:r w:rsidR="2C703A6A" w:rsidRPr="6A727B2C">
              <w:rPr>
                <w:rStyle w:val="normaltextrun"/>
                <w:rFonts w:ascii="Arial" w:hAnsi="Arial" w:cs="Arial"/>
                <w:color w:val="000000"/>
                <w:shd w:val="clear" w:color="auto" w:fill="FFFFFF"/>
              </w:rPr>
              <w:t>family’s</w:t>
            </w:r>
            <w:r w:rsidRPr="6A727B2C">
              <w:rPr>
                <w:rStyle w:val="normaltextrun"/>
                <w:rFonts w:ascii="Arial" w:hAnsi="Arial" w:cs="Arial"/>
                <w:color w:val="000000"/>
                <w:shd w:val="clear" w:color="auto" w:fill="FFFFFF"/>
              </w:rPr>
              <w:t xml:space="preserve"> well-being in school and out of school. To also </w:t>
            </w:r>
            <w:r w:rsidRPr="6A727B2C">
              <w:rPr>
                <w:rFonts w:ascii="Arial" w:hAnsi="Arial" w:cs="Arial"/>
                <w:color w:val="0B0C0C"/>
                <w:shd w:val="clear" w:color="auto" w:fill="FFFFFF"/>
              </w:rPr>
              <w:t xml:space="preserve">monitor whole school data regularly to identify reasons for absence, patterns, attendance of particular groups and the impact of intervention. To </w:t>
            </w:r>
            <w:r w:rsidRPr="6A727B2C">
              <w:rPr>
                <w:rFonts w:ascii="Arial" w:hAnsi="Arial" w:cs="Arial"/>
                <w:color w:val="0B0C0C"/>
                <w:lang w:eastAsia="en-GB"/>
              </w:rPr>
              <w:t>establish and monitor implementation of rewards for attendance and punctuality and sanctions for absence and lateness.</w:t>
            </w:r>
          </w:p>
        </w:tc>
      </w:tr>
      <w:tr w:rsidR="00635D2F" w:rsidRPr="006435B8" w14:paraId="7EB69319" w14:textId="77777777" w:rsidTr="4FE24D8F">
        <w:trPr>
          <w:trHeight w:val="300"/>
        </w:trPr>
        <w:tc>
          <w:tcPr>
            <w:tcW w:w="480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F61074" w14:textId="0B8663FD" w:rsidR="00635D2F" w:rsidRPr="00635D2F" w:rsidRDefault="00635D2F" w:rsidP="00635D2F">
            <w:pPr>
              <w:pStyle w:val="TableRow"/>
              <w:rPr>
                <w:rFonts w:cs="Arial"/>
                <w:b/>
                <w:bCs/>
                <w:iCs/>
                <w:color w:val="auto"/>
              </w:rPr>
            </w:pPr>
            <w:r w:rsidRPr="00635D2F">
              <w:rPr>
                <w:rFonts w:cs="Arial"/>
                <w:b/>
                <w:bCs/>
                <w:iCs/>
                <w:color w:val="auto"/>
              </w:rPr>
              <w:t>Parent learning projects to deliver high quality learning experiences and opportunities for families.</w:t>
            </w:r>
          </w:p>
        </w:tc>
        <w:tc>
          <w:tcPr>
            <w:tcW w:w="9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02BA76" w14:textId="7FF4A1B6" w:rsidR="002606AA" w:rsidRPr="00271420" w:rsidRDefault="002606AA" w:rsidP="00271420">
            <w:pPr>
              <w:pStyle w:val="TableRowCentered"/>
              <w:ind w:left="0"/>
              <w:jc w:val="left"/>
              <w:rPr>
                <w:rStyle w:val="eop"/>
                <w:rFonts w:cs="Arial"/>
              </w:rPr>
            </w:pPr>
            <w:r w:rsidRPr="4FE24D8F">
              <w:rPr>
                <w:rStyle w:val="eop"/>
                <w:rFonts w:cs="Arial"/>
                <w:b/>
                <w:bCs/>
                <w:highlight w:val="cyan"/>
              </w:rPr>
              <w:t xml:space="preserve">Community Focused school Managers </w:t>
            </w:r>
            <w:r w:rsidR="004F2E5C" w:rsidRPr="4FE24D8F">
              <w:rPr>
                <w:rStyle w:val="eop"/>
                <w:rFonts w:cs="Arial"/>
                <w:b/>
                <w:bCs/>
                <w:highlight w:val="cyan"/>
              </w:rPr>
              <w:t>Courses</w:t>
            </w:r>
            <w:r w:rsidRPr="4FE24D8F">
              <w:rPr>
                <w:rStyle w:val="eop"/>
                <w:rFonts w:cs="Arial"/>
                <w:highlight w:val="cyan"/>
              </w:rPr>
              <w:t>-</w:t>
            </w:r>
            <w:r w:rsidR="005949CA" w:rsidRPr="4FE24D8F">
              <w:rPr>
                <w:rStyle w:val="eop"/>
                <w:rFonts w:cs="Arial"/>
              </w:rPr>
              <w:t>(</w:t>
            </w:r>
            <w:r w:rsidRPr="4FE24D8F">
              <w:rPr>
                <w:rStyle w:val="eop"/>
                <w:rFonts w:cs="Arial"/>
              </w:rPr>
              <w:t>See separate document</w:t>
            </w:r>
            <w:r w:rsidR="005949CA" w:rsidRPr="4FE24D8F">
              <w:rPr>
                <w:rStyle w:val="eop"/>
                <w:rFonts w:cs="Arial"/>
              </w:rPr>
              <w:t xml:space="preserve"> </w:t>
            </w:r>
            <w:r w:rsidR="005949CA" w:rsidRPr="4FE24D8F">
              <w:rPr>
                <w:rStyle w:val="eop"/>
              </w:rPr>
              <w:t>for more detail)</w:t>
            </w:r>
          </w:p>
          <w:p w14:paraId="50E16373" w14:textId="383D254C" w:rsidR="00635D2F" w:rsidRPr="00271420" w:rsidRDefault="00635D2F" w:rsidP="00271420">
            <w:pPr>
              <w:pStyle w:val="TableRowCentered"/>
              <w:ind w:left="0"/>
              <w:jc w:val="left"/>
              <w:rPr>
                <w:rStyle w:val="eop"/>
                <w:rFonts w:cs="Arial"/>
                <w:b/>
                <w:bCs/>
              </w:rPr>
            </w:pPr>
          </w:p>
          <w:p w14:paraId="3F71B685" w14:textId="77777777" w:rsidR="00271420" w:rsidRPr="00271420" w:rsidRDefault="00271420" w:rsidP="00271420">
            <w:pPr>
              <w:pStyle w:val="TableRowCentered"/>
              <w:jc w:val="left"/>
              <w:rPr>
                <w:rFonts w:cs="Arial"/>
                <w:b/>
                <w:bCs/>
                <w:color w:val="000000"/>
                <w:shd w:val="clear" w:color="auto" w:fill="FFFFFF"/>
              </w:rPr>
            </w:pPr>
            <w:r w:rsidRPr="00271420">
              <w:rPr>
                <w:rFonts w:cs="Arial"/>
                <w:b/>
                <w:bCs/>
                <w:color w:val="000000"/>
                <w:shd w:val="clear" w:color="auto" w:fill="FFFFFF"/>
              </w:rPr>
              <w:t>Power of Positive Parenting</w:t>
            </w:r>
          </w:p>
          <w:p w14:paraId="0873D54D" w14:textId="77777777" w:rsidR="00271420" w:rsidRPr="00271420" w:rsidRDefault="00271420" w:rsidP="00271420">
            <w:pPr>
              <w:pStyle w:val="TableRowCentered"/>
              <w:jc w:val="left"/>
              <w:rPr>
                <w:rFonts w:cs="Arial"/>
                <w:color w:val="000000"/>
                <w:shd w:val="clear" w:color="auto" w:fill="FFFFFF"/>
              </w:rPr>
            </w:pPr>
            <w:r w:rsidRPr="00271420">
              <w:rPr>
                <w:rFonts w:cs="Arial"/>
                <w:color w:val="000000"/>
                <w:shd w:val="clear" w:color="auto" w:fill="FFFFFF"/>
              </w:rPr>
              <w:t>A relational parenting programme incorporating Theraplay principles, designed to empower families through shared learning, emotional safety, and practical strategies.</w:t>
            </w:r>
          </w:p>
          <w:p w14:paraId="5ECA9B4D" w14:textId="27F41292" w:rsidR="00271420" w:rsidRPr="00271420" w:rsidRDefault="00271420" w:rsidP="00271420">
            <w:pPr>
              <w:pStyle w:val="TableRowCentered"/>
              <w:jc w:val="left"/>
              <w:rPr>
                <w:rFonts w:cs="Arial"/>
                <w:b/>
                <w:bCs/>
                <w:color w:val="000000"/>
                <w:shd w:val="clear" w:color="auto" w:fill="FFFFFF"/>
              </w:rPr>
            </w:pPr>
            <w:r w:rsidRPr="00271420">
              <w:rPr>
                <w:rFonts w:cs="Arial"/>
                <w:b/>
                <w:bCs/>
                <w:color w:val="000000"/>
                <w:shd w:val="clear" w:color="auto" w:fill="FFFFFF"/>
              </w:rPr>
              <w:t>Success Criteria</w:t>
            </w:r>
          </w:p>
          <w:p w14:paraId="1DB4B8E2" w14:textId="77777777" w:rsidR="00271420" w:rsidRPr="00271420" w:rsidRDefault="00271420" w:rsidP="00744AED">
            <w:pPr>
              <w:pStyle w:val="TableRowCentered"/>
              <w:numPr>
                <w:ilvl w:val="0"/>
                <w:numId w:val="47"/>
              </w:numPr>
              <w:jc w:val="left"/>
              <w:rPr>
                <w:rFonts w:cs="Arial"/>
                <w:color w:val="000000"/>
                <w:shd w:val="clear" w:color="auto" w:fill="FFFFFF"/>
              </w:rPr>
            </w:pPr>
            <w:r w:rsidRPr="00271420">
              <w:rPr>
                <w:rFonts w:cs="Arial"/>
                <w:color w:val="000000"/>
                <w:shd w:val="clear" w:color="auto" w:fill="FFFFFF"/>
              </w:rPr>
              <w:t>Nurture: Parents feel safe, welcomed, and supported; peer relationships foster mutual trust</w:t>
            </w:r>
          </w:p>
          <w:p w14:paraId="39257CC2" w14:textId="77777777" w:rsidR="00271420" w:rsidRPr="00271420" w:rsidRDefault="00271420" w:rsidP="00744AED">
            <w:pPr>
              <w:pStyle w:val="TableRowCentered"/>
              <w:numPr>
                <w:ilvl w:val="0"/>
                <w:numId w:val="47"/>
              </w:numPr>
              <w:jc w:val="left"/>
              <w:rPr>
                <w:rFonts w:cs="Arial"/>
                <w:color w:val="000000"/>
                <w:shd w:val="clear" w:color="auto" w:fill="FFFFFF"/>
              </w:rPr>
            </w:pPr>
            <w:r w:rsidRPr="00271420">
              <w:rPr>
                <w:rFonts w:cs="Arial"/>
                <w:color w:val="000000"/>
                <w:shd w:val="clear" w:color="auto" w:fill="FFFFFF"/>
              </w:rPr>
              <w:t>Structure: Clear session format; practical strategies for routines and boundaries</w:t>
            </w:r>
          </w:p>
          <w:p w14:paraId="6E300354" w14:textId="77777777" w:rsidR="00271420" w:rsidRPr="00271420" w:rsidRDefault="00271420" w:rsidP="00744AED">
            <w:pPr>
              <w:pStyle w:val="TableRowCentered"/>
              <w:numPr>
                <w:ilvl w:val="0"/>
                <w:numId w:val="47"/>
              </w:numPr>
              <w:jc w:val="left"/>
              <w:rPr>
                <w:rFonts w:cs="Arial"/>
                <w:color w:val="000000"/>
                <w:shd w:val="clear" w:color="auto" w:fill="FFFFFF"/>
              </w:rPr>
            </w:pPr>
            <w:r w:rsidRPr="00271420">
              <w:rPr>
                <w:rFonts w:cs="Arial"/>
                <w:color w:val="000000"/>
                <w:shd w:val="clear" w:color="auto" w:fill="FFFFFF"/>
              </w:rPr>
              <w:t>Engagement: High participation; reflective dialogue and informal connection</w:t>
            </w:r>
          </w:p>
          <w:p w14:paraId="42FC9A16" w14:textId="77777777" w:rsidR="00271420" w:rsidRPr="00271420" w:rsidRDefault="00271420" w:rsidP="00744AED">
            <w:pPr>
              <w:pStyle w:val="TableRowCentered"/>
              <w:numPr>
                <w:ilvl w:val="0"/>
                <w:numId w:val="47"/>
              </w:numPr>
              <w:jc w:val="left"/>
              <w:rPr>
                <w:rFonts w:cs="Arial"/>
                <w:color w:val="000000"/>
                <w:shd w:val="clear" w:color="auto" w:fill="FFFFFF"/>
              </w:rPr>
            </w:pPr>
            <w:r w:rsidRPr="00271420">
              <w:rPr>
                <w:rFonts w:cs="Arial"/>
                <w:color w:val="000000"/>
                <w:shd w:val="clear" w:color="auto" w:fill="FFFFFF"/>
              </w:rPr>
              <w:t>Challenge: Parents explore new approaches; growth in confidence and resilience</w:t>
            </w:r>
          </w:p>
          <w:p w14:paraId="6FB01F79" w14:textId="1A57744E" w:rsidR="00271420" w:rsidRPr="00271420" w:rsidRDefault="00271420" w:rsidP="00271420">
            <w:pPr>
              <w:pStyle w:val="TableRowCentered"/>
              <w:jc w:val="left"/>
              <w:rPr>
                <w:rFonts w:cs="Arial"/>
                <w:b/>
                <w:bCs/>
                <w:color w:val="000000"/>
                <w:shd w:val="clear" w:color="auto" w:fill="FFFFFF"/>
              </w:rPr>
            </w:pPr>
            <w:r w:rsidRPr="00271420">
              <w:rPr>
                <w:rFonts w:cs="Arial"/>
                <w:b/>
                <w:bCs/>
                <w:color w:val="000000"/>
                <w:shd w:val="clear" w:color="auto" w:fill="FFFFFF"/>
              </w:rPr>
              <w:t>Evidence Base</w:t>
            </w:r>
          </w:p>
          <w:p w14:paraId="52B44ADC" w14:textId="77777777" w:rsidR="00271420" w:rsidRPr="00271420" w:rsidRDefault="00271420" w:rsidP="00744AED">
            <w:pPr>
              <w:pStyle w:val="TableRowCentered"/>
              <w:numPr>
                <w:ilvl w:val="0"/>
                <w:numId w:val="48"/>
              </w:numPr>
              <w:jc w:val="left"/>
              <w:rPr>
                <w:rFonts w:cs="Arial"/>
                <w:color w:val="000000"/>
                <w:shd w:val="clear" w:color="auto" w:fill="FFFFFF"/>
              </w:rPr>
            </w:pPr>
            <w:r w:rsidRPr="00271420">
              <w:rPr>
                <w:rFonts w:cs="Arial"/>
                <w:color w:val="000000"/>
                <w:shd w:val="clear" w:color="auto" w:fill="FFFFFF"/>
              </w:rPr>
              <w:t>Theraplay improves emotional regulation, attachment, and parent–child bonding (Booth &amp; Jernberg, 2010)</w:t>
            </w:r>
          </w:p>
          <w:p w14:paraId="69A8B4F5" w14:textId="77777777" w:rsidR="00271420" w:rsidRPr="00271420" w:rsidRDefault="00271420" w:rsidP="00744AED">
            <w:pPr>
              <w:pStyle w:val="TableRowCentered"/>
              <w:numPr>
                <w:ilvl w:val="0"/>
                <w:numId w:val="48"/>
              </w:numPr>
              <w:jc w:val="left"/>
              <w:rPr>
                <w:rFonts w:cs="Arial"/>
                <w:color w:val="000000"/>
                <w:shd w:val="clear" w:color="auto" w:fill="FFFFFF"/>
              </w:rPr>
            </w:pPr>
            <w:r w:rsidRPr="00271420">
              <w:rPr>
                <w:rFonts w:cs="Arial"/>
                <w:color w:val="000000"/>
                <w:shd w:val="clear" w:color="auto" w:fill="FFFFFF"/>
              </w:rPr>
              <w:t>Positive Parenting Programmes enhance parental self-efficacy and reduce stress (Sanders et al., 2014)</w:t>
            </w:r>
          </w:p>
          <w:p w14:paraId="08330F72" w14:textId="77777777" w:rsidR="00271420" w:rsidRDefault="00271420" w:rsidP="00744AED">
            <w:pPr>
              <w:pStyle w:val="TableRowCentered"/>
              <w:numPr>
                <w:ilvl w:val="0"/>
                <w:numId w:val="48"/>
              </w:numPr>
              <w:jc w:val="left"/>
              <w:rPr>
                <w:rFonts w:cs="Arial"/>
                <w:color w:val="000000"/>
                <w:shd w:val="clear" w:color="auto" w:fill="FFFFFF"/>
              </w:rPr>
            </w:pPr>
            <w:r w:rsidRPr="00271420">
              <w:rPr>
                <w:rFonts w:cs="Arial"/>
                <w:color w:val="000000"/>
                <w:shd w:val="clear" w:color="auto" w:fill="FFFFFF"/>
              </w:rPr>
              <w:t>Group-based parenting classes foster peer support and reduce isolation (Barlow et al., 2016)</w:t>
            </w:r>
          </w:p>
          <w:p w14:paraId="150DDB34" w14:textId="77777777" w:rsidR="00922F4A" w:rsidRPr="00F754F1" w:rsidRDefault="00922F4A" w:rsidP="00922F4A">
            <w:pPr>
              <w:pStyle w:val="Heading2"/>
              <w:rPr>
                <w:rFonts w:ascii="Arial" w:hAnsi="Arial" w:cs="Arial"/>
                <w:i w:val="0"/>
                <w:iCs w:val="0"/>
                <w:sz w:val="24"/>
                <w:szCs w:val="24"/>
                <w:lang w:eastAsia="en-GB"/>
              </w:rPr>
            </w:pPr>
            <w:r w:rsidRPr="00F754F1">
              <w:rPr>
                <w:rFonts w:ascii="Arial" w:hAnsi="Arial" w:cs="Arial"/>
                <w:i w:val="0"/>
                <w:iCs w:val="0"/>
                <w:sz w:val="24"/>
                <w:szCs w:val="24"/>
              </w:rPr>
              <w:t>Monitoring &amp; Evaluation</w:t>
            </w:r>
          </w:p>
          <w:p w14:paraId="4F9F08B8" w14:textId="77777777" w:rsidR="00922F4A" w:rsidRPr="00F754F1" w:rsidRDefault="00922F4A" w:rsidP="00744AED">
            <w:pPr>
              <w:pStyle w:val="NormalWeb"/>
              <w:numPr>
                <w:ilvl w:val="0"/>
                <w:numId w:val="56"/>
              </w:numPr>
              <w:spacing w:before="100" w:beforeAutospacing="1" w:after="100" w:afterAutospacing="1"/>
              <w:rPr>
                <w:rFonts w:ascii="Arial" w:hAnsi="Arial" w:cs="Arial"/>
              </w:rPr>
            </w:pPr>
            <w:r w:rsidRPr="00922F4A">
              <w:rPr>
                <w:rFonts w:ascii="Arial" w:hAnsi="Arial" w:cs="Arial"/>
              </w:rPr>
              <w:t>“</w:t>
            </w:r>
            <w:r w:rsidRPr="00F754F1">
              <w:rPr>
                <w:rFonts w:ascii="Arial" w:hAnsi="Arial" w:cs="Arial"/>
              </w:rPr>
              <w:t>What went well / Even better if…” reflections</w:t>
            </w:r>
          </w:p>
          <w:p w14:paraId="231E68D7" w14:textId="77777777" w:rsidR="00922F4A" w:rsidRPr="00F754F1" w:rsidRDefault="00922F4A" w:rsidP="00744AED">
            <w:pPr>
              <w:pStyle w:val="NormalWeb"/>
              <w:numPr>
                <w:ilvl w:val="0"/>
                <w:numId w:val="56"/>
              </w:numPr>
              <w:spacing w:before="100" w:beforeAutospacing="1" w:after="100" w:afterAutospacing="1"/>
              <w:rPr>
                <w:rFonts w:ascii="Arial" w:hAnsi="Arial" w:cs="Arial"/>
              </w:rPr>
            </w:pPr>
            <w:r w:rsidRPr="00F754F1">
              <w:rPr>
                <w:rFonts w:ascii="Arial" w:hAnsi="Arial" w:cs="Arial"/>
              </w:rPr>
              <w:t>Facilitator observations of confidence, engagement, and relational insight</w:t>
            </w:r>
          </w:p>
          <w:p w14:paraId="60A8CC75" w14:textId="77777777" w:rsidR="00922F4A" w:rsidRPr="00F754F1" w:rsidRDefault="00922F4A" w:rsidP="00744AED">
            <w:pPr>
              <w:pStyle w:val="NormalWeb"/>
              <w:numPr>
                <w:ilvl w:val="0"/>
                <w:numId w:val="56"/>
              </w:numPr>
              <w:spacing w:before="100" w:beforeAutospacing="1" w:after="100" w:afterAutospacing="1"/>
              <w:rPr>
                <w:rFonts w:ascii="Arial" w:hAnsi="Arial" w:cs="Arial"/>
              </w:rPr>
            </w:pPr>
            <w:r w:rsidRPr="00F754F1">
              <w:rPr>
                <w:rFonts w:ascii="Arial" w:hAnsi="Arial" w:cs="Arial"/>
              </w:rPr>
              <w:t>Participant voice informs future planning</w:t>
            </w:r>
          </w:p>
          <w:p w14:paraId="0E64925F" w14:textId="408DD05C" w:rsidR="00635D2F" w:rsidRPr="00F754F1" w:rsidRDefault="00922F4A" w:rsidP="00744AED">
            <w:pPr>
              <w:pStyle w:val="NormalWeb"/>
              <w:numPr>
                <w:ilvl w:val="0"/>
                <w:numId w:val="56"/>
              </w:numPr>
              <w:spacing w:before="100" w:beforeAutospacing="1" w:after="100" w:afterAutospacing="1"/>
              <w:rPr>
                <w:rStyle w:val="eop"/>
                <w:rFonts w:ascii="Arial" w:hAnsi="Arial" w:cs="Arial"/>
              </w:rPr>
            </w:pPr>
            <w:r w:rsidRPr="00F754F1">
              <w:rPr>
                <w:rFonts w:ascii="Arial" w:hAnsi="Arial" w:cs="Arial"/>
              </w:rPr>
              <w:t>Impact tracked via wellbeing surveys and qualitative feedback</w:t>
            </w:r>
          </w:p>
          <w:p w14:paraId="4548FE8D" w14:textId="612DB495" w:rsidR="00AA3974" w:rsidRDefault="00AA3974" w:rsidP="4FE24D8F">
            <w:pPr>
              <w:pStyle w:val="TableRowCentered"/>
              <w:jc w:val="left"/>
              <w:rPr>
                <w:rFonts w:cs="Arial"/>
                <w:b/>
                <w:bCs/>
                <w:color w:val="000000"/>
                <w:highlight w:val="cyan"/>
                <w:shd w:val="clear" w:color="auto" w:fill="FFFFFF"/>
              </w:rPr>
            </w:pPr>
            <w:r w:rsidRPr="4FE24D8F">
              <w:rPr>
                <w:rFonts w:cs="Arial"/>
                <w:b/>
                <w:bCs/>
                <w:color w:val="000000"/>
                <w:highlight w:val="cyan"/>
                <w:shd w:val="clear" w:color="auto" w:fill="FFFFFF"/>
              </w:rPr>
              <w:t>“Cooking on a budget”</w:t>
            </w:r>
          </w:p>
          <w:p w14:paraId="0F2D9B2D" w14:textId="77777777" w:rsidR="00E6679C" w:rsidRPr="00E6679C" w:rsidRDefault="00E6679C" w:rsidP="00E6679C">
            <w:pPr>
              <w:pStyle w:val="TableRowCentered"/>
              <w:jc w:val="left"/>
              <w:rPr>
                <w:rFonts w:cs="Arial"/>
                <w:b/>
                <w:bCs/>
                <w:color w:val="000000"/>
                <w:shd w:val="clear" w:color="auto" w:fill="FFFFFF"/>
              </w:rPr>
            </w:pPr>
            <w:r w:rsidRPr="00E6679C">
              <w:rPr>
                <w:rFonts w:cs="Arial"/>
                <w:b/>
                <w:bCs/>
                <w:color w:val="000000"/>
                <w:shd w:val="clear" w:color="auto" w:fill="FFFFFF"/>
              </w:rPr>
              <w:t>Provision Overview</w:t>
            </w:r>
          </w:p>
          <w:p w14:paraId="63A6C04C" w14:textId="77777777" w:rsidR="00E6679C" w:rsidRPr="00E6679C" w:rsidRDefault="00E6679C" w:rsidP="00744AED">
            <w:pPr>
              <w:pStyle w:val="TableRowCentered"/>
              <w:numPr>
                <w:ilvl w:val="0"/>
                <w:numId w:val="49"/>
              </w:numPr>
              <w:jc w:val="left"/>
              <w:rPr>
                <w:rFonts w:cs="Arial"/>
                <w:color w:val="000000"/>
                <w:shd w:val="clear" w:color="auto" w:fill="FFFFFF"/>
              </w:rPr>
            </w:pPr>
            <w:r w:rsidRPr="00E6679C">
              <w:rPr>
                <w:rFonts w:cs="Arial"/>
                <w:color w:val="000000"/>
                <w:shd w:val="clear" w:color="auto" w:fill="FFFFFF"/>
              </w:rPr>
              <w:t>Weekly sessions combining hands-on cooking, budgeting, and planning</w:t>
            </w:r>
          </w:p>
          <w:p w14:paraId="0F2C113C" w14:textId="77777777" w:rsidR="00E6679C" w:rsidRPr="00E6679C" w:rsidRDefault="00E6679C" w:rsidP="00744AED">
            <w:pPr>
              <w:pStyle w:val="TableRowCentered"/>
              <w:numPr>
                <w:ilvl w:val="0"/>
                <w:numId w:val="49"/>
              </w:numPr>
              <w:jc w:val="left"/>
              <w:rPr>
                <w:rFonts w:cs="Arial"/>
                <w:color w:val="000000"/>
                <w:shd w:val="clear" w:color="auto" w:fill="FFFFFF"/>
              </w:rPr>
            </w:pPr>
            <w:r w:rsidRPr="00E6679C">
              <w:rPr>
                <w:rFonts w:cs="Arial"/>
                <w:color w:val="000000"/>
                <w:shd w:val="clear" w:color="auto" w:fill="FFFFFF"/>
              </w:rPr>
              <w:t>Themed challenges (e.g. £10 menu, leftovers reinvention) to foster creativity</w:t>
            </w:r>
          </w:p>
          <w:p w14:paraId="289DD44F" w14:textId="77777777" w:rsidR="00E6679C" w:rsidRPr="00E6679C" w:rsidRDefault="00E6679C" w:rsidP="00744AED">
            <w:pPr>
              <w:pStyle w:val="TableRowCentered"/>
              <w:numPr>
                <w:ilvl w:val="0"/>
                <w:numId w:val="49"/>
              </w:numPr>
              <w:jc w:val="left"/>
              <w:rPr>
                <w:rFonts w:cs="Arial"/>
                <w:color w:val="000000"/>
                <w:shd w:val="clear" w:color="auto" w:fill="FFFFFF"/>
              </w:rPr>
            </w:pPr>
            <w:r w:rsidRPr="00E6679C">
              <w:rPr>
                <w:rFonts w:cs="Arial"/>
                <w:color w:val="000000"/>
                <w:shd w:val="clear" w:color="auto" w:fill="FFFFFF"/>
              </w:rPr>
              <w:t>Inclusive recipes and culturally sensitive alternatives</w:t>
            </w:r>
          </w:p>
          <w:p w14:paraId="49E6A64D" w14:textId="77777777" w:rsidR="00E6679C" w:rsidRDefault="00E6679C" w:rsidP="00744AED">
            <w:pPr>
              <w:pStyle w:val="TableRowCentered"/>
              <w:numPr>
                <w:ilvl w:val="0"/>
                <w:numId w:val="49"/>
              </w:numPr>
              <w:jc w:val="left"/>
              <w:rPr>
                <w:rFonts w:cs="Arial"/>
                <w:color w:val="000000"/>
                <w:shd w:val="clear" w:color="auto" w:fill="FFFFFF"/>
              </w:rPr>
            </w:pPr>
            <w:r w:rsidRPr="00E6679C">
              <w:rPr>
                <w:rFonts w:cs="Arial"/>
                <w:color w:val="000000"/>
                <w:shd w:val="clear" w:color="auto" w:fill="FFFFFF"/>
              </w:rPr>
              <w:t>Final celebration meal and digital cookbook to showcase learning</w:t>
            </w:r>
          </w:p>
          <w:p w14:paraId="43512405" w14:textId="77777777" w:rsidR="00B46382" w:rsidRPr="00E6679C" w:rsidRDefault="00B46382" w:rsidP="00B46382">
            <w:pPr>
              <w:pStyle w:val="TableRowCentered"/>
              <w:ind w:left="720"/>
              <w:jc w:val="left"/>
              <w:rPr>
                <w:rFonts w:cs="Arial"/>
                <w:color w:val="000000"/>
                <w:shd w:val="clear" w:color="auto" w:fill="FFFFFF"/>
              </w:rPr>
            </w:pPr>
          </w:p>
          <w:p w14:paraId="3086BC61" w14:textId="65AF02B6" w:rsidR="00E6679C" w:rsidRPr="00E6679C" w:rsidRDefault="00E6679C" w:rsidP="00E6679C">
            <w:pPr>
              <w:pStyle w:val="TableRowCentered"/>
              <w:jc w:val="left"/>
              <w:rPr>
                <w:rFonts w:cs="Arial"/>
                <w:b/>
                <w:bCs/>
                <w:color w:val="000000"/>
                <w:shd w:val="clear" w:color="auto" w:fill="FFFFFF"/>
              </w:rPr>
            </w:pPr>
            <w:r w:rsidRPr="00E6679C">
              <w:rPr>
                <w:rFonts w:cs="Arial"/>
                <w:b/>
                <w:bCs/>
                <w:color w:val="000000"/>
                <w:shd w:val="clear" w:color="auto" w:fill="FFFFFF"/>
              </w:rPr>
              <w:t xml:space="preserve"> Success Criteria</w:t>
            </w:r>
          </w:p>
          <w:p w14:paraId="3BF59800" w14:textId="77777777" w:rsidR="00E6679C" w:rsidRPr="00E6679C" w:rsidRDefault="00E6679C" w:rsidP="00E6679C">
            <w:pPr>
              <w:pStyle w:val="TableRowCentered"/>
              <w:jc w:val="left"/>
              <w:rPr>
                <w:rFonts w:cs="Arial"/>
                <w:color w:val="000000"/>
                <w:shd w:val="clear" w:color="auto" w:fill="FFFFFF"/>
              </w:rPr>
            </w:pPr>
            <w:r w:rsidRPr="00E6679C">
              <w:rPr>
                <w:rFonts w:cs="Arial"/>
                <w:b/>
                <w:bCs/>
                <w:color w:val="000000"/>
                <w:shd w:val="clear" w:color="auto" w:fill="FFFFFF"/>
              </w:rPr>
              <w:t>Nurture</w:t>
            </w:r>
          </w:p>
          <w:p w14:paraId="57D50BC5" w14:textId="77777777" w:rsidR="00E6679C" w:rsidRPr="00E6679C" w:rsidRDefault="00E6679C" w:rsidP="00744AED">
            <w:pPr>
              <w:pStyle w:val="TableRowCentered"/>
              <w:numPr>
                <w:ilvl w:val="0"/>
                <w:numId w:val="50"/>
              </w:numPr>
              <w:jc w:val="left"/>
              <w:rPr>
                <w:rFonts w:cs="Arial"/>
                <w:color w:val="000000"/>
                <w:shd w:val="clear" w:color="auto" w:fill="FFFFFF"/>
              </w:rPr>
            </w:pPr>
            <w:r w:rsidRPr="00E6679C">
              <w:rPr>
                <w:rFonts w:cs="Arial"/>
                <w:color w:val="000000"/>
                <w:shd w:val="clear" w:color="auto" w:fill="FFFFFF"/>
              </w:rPr>
              <w:t>Participants feel safe, supported, and valued</w:t>
            </w:r>
          </w:p>
          <w:p w14:paraId="23316141" w14:textId="77777777" w:rsidR="00E6679C" w:rsidRPr="00E6679C" w:rsidRDefault="00E6679C" w:rsidP="00744AED">
            <w:pPr>
              <w:pStyle w:val="TableRowCentered"/>
              <w:numPr>
                <w:ilvl w:val="0"/>
                <w:numId w:val="50"/>
              </w:numPr>
              <w:jc w:val="left"/>
              <w:rPr>
                <w:rFonts w:cs="Arial"/>
                <w:color w:val="000000"/>
                <w:shd w:val="clear" w:color="auto" w:fill="FFFFFF"/>
              </w:rPr>
            </w:pPr>
            <w:r w:rsidRPr="00E6679C">
              <w:rPr>
                <w:rFonts w:cs="Arial"/>
                <w:color w:val="000000"/>
                <w:shd w:val="clear" w:color="auto" w:fill="FFFFFF"/>
              </w:rPr>
              <w:t>Positive relationships built between children, families, and facilitators</w:t>
            </w:r>
          </w:p>
          <w:p w14:paraId="386CC88A" w14:textId="77777777" w:rsidR="00E6679C" w:rsidRPr="00E6679C" w:rsidRDefault="00E6679C" w:rsidP="00744AED">
            <w:pPr>
              <w:pStyle w:val="TableRowCentered"/>
              <w:numPr>
                <w:ilvl w:val="0"/>
                <w:numId w:val="50"/>
              </w:numPr>
              <w:jc w:val="left"/>
              <w:rPr>
                <w:rFonts w:cs="Arial"/>
                <w:color w:val="000000"/>
                <w:shd w:val="clear" w:color="auto" w:fill="FFFFFF"/>
              </w:rPr>
            </w:pPr>
            <w:r w:rsidRPr="00E6679C">
              <w:rPr>
                <w:rFonts w:cs="Arial"/>
                <w:color w:val="000000"/>
                <w:shd w:val="clear" w:color="auto" w:fill="FFFFFF"/>
              </w:rPr>
              <w:t>Emotional wellbeing enhanced through shared achievement</w:t>
            </w:r>
          </w:p>
          <w:p w14:paraId="40562C60" w14:textId="77777777" w:rsidR="00E6679C" w:rsidRPr="00E6679C" w:rsidRDefault="00E6679C" w:rsidP="00E6679C">
            <w:pPr>
              <w:pStyle w:val="TableRowCentered"/>
              <w:jc w:val="left"/>
              <w:rPr>
                <w:rFonts w:cs="Arial"/>
                <w:color w:val="000000"/>
                <w:shd w:val="clear" w:color="auto" w:fill="FFFFFF"/>
              </w:rPr>
            </w:pPr>
            <w:r w:rsidRPr="00E6679C">
              <w:rPr>
                <w:rFonts w:cs="Arial"/>
                <w:b/>
                <w:bCs/>
                <w:color w:val="000000"/>
                <w:shd w:val="clear" w:color="auto" w:fill="FFFFFF"/>
              </w:rPr>
              <w:t>Challenge</w:t>
            </w:r>
          </w:p>
          <w:p w14:paraId="44F13B56" w14:textId="77777777" w:rsidR="00E6679C" w:rsidRPr="00E6679C" w:rsidRDefault="00E6679C" w:rsidP="00744AED">
            <w:pPr>
              <w:pStyle w:val="TableRowCentered"/>
              <w:numPr>
                <w:ilvl w:val="0"/>
                <w:numId w:val="51"/>
              </w:numPr>
              <w:jc w:val="left"/>
              <w:rPr>
                <w:rFonts w:cs="Arial"/>
                <w:color w:val="000000"/>
                <w:shd w:val="clear" w:color="auto" w:fill="FFFFFF"/>
              </w:rPr>
            </w:pPr>
            <w:r w:rsidRPr="00E6679C">
              <w:rPr>
                <w:rFonts w:cs="Arial"/>
                <w:color w:val="000000"/>
                <w:shd w:val="clear" w:color="auto" w:fill="FFFFFF"/>
              </w:rPr>
              <w:t>Children engage in budgeting, planning, and problem-solving</w:t>
            </w:r>
          </w:p>
          <w:p w14:paraId="757E319F" w14:textId="77777777" w:rsidR="00E6679C" w:rsidRPr="00E6679C" w:rsidRDefault="00E6679C" w:rsidP="00744AED">
            <w:pPr>
              <w:pStyle w:val="TableRowCentered"/>
              <w:numPr>
                <w:ilvl w:val="0"/>
                <w:numId w:val="51"/>
              </w:numPr>
              <w:jc w:val="left"/>
              <w:rPr>
                <w:rFonts w:cs="Arial"/>
                <w:color w:val="000000"/>
                <w:shd w:val="clear" w:color="auto" w:fill="FFFFFF"/>
              </w:rPr>
            </w:pPr>
            <w:r w:rsidRPr="00E6679C">
              <w:rPr>
                <w:rFonts w:cs="Arial"/>
                <w:color w:val="000000"/>
                <w:shd w:val="clear" w:color="auto" w:fill="FFFFFF"/>
              </w:rPr>
              <w:t>Confidence grows through visible progress and themed challenges</w:t>
            </w:r>
          </w:p>
          <w:p w14:paraId="0542A9BC" w14:textId="77777777" w:rsidR="00E6679C" w:rsidRPr="00E6679C" w:rsidRDefault="00E6679C" w:rsidP="00E6679C">
            <w:pPr>
              <w:pStyle w:val="TableRowCentered"/>
              <w:jc w:val="left"/>
              <w:rPr>
                <w:rFonts w:cs="Arial"/>
                <w:color w:val="000000"/>
                <w:shd w:val="clear" w:color="auto" w:fill="FFFFFF"/>
              </w:rPr>
            </w:pPr>
            <w:r w:rsidRPr="00E6679C">
              <w:rPr>
                <w:rFonts w:cs="Arial"/>
                <w:b/>
                <w:bCs/>
                <w:color w:val="000000"/>
                <w:shd w:val="clear" w:color="auto" w:fill="FFFFFF"/>
              </w:rPr>
              <w:t>Structure</w:t>
            </w:r>
          </w:p>
          <w:p w14:paraId="69764645" w14:textId="77777777" w:rsidR="00E6679C" w:rsidRPr="00E6679C" w:rsidRDefault="00E6679C" w:rsidP="00744AED">
            <w:pPr>
              <w:pStyle w:val="TableRowCentered"/>
              <w:numPr>
                <w:ilvl w:val="0"/>
                <w:numId w:val="52"/>
              </w:numPr>
              <w:jc w:val="left"/>
              <w:rPr>
                <w:rFonts w:cs="Arial"/>
                <w:color w:val="000000"/>
                <w:shd w:val="clear" w:color="auto" w:fill="FFFFFF"/>
              </w:rPr>
            </w:pPr>
            <w:r w:rsidRPr="00E6679C">
              <w:rPr>
                <w:rFonts w:cs="Arial"/>
                <w:color w:val="000000"/>
                <w:shd w:val="clear" w:color="auto" w:fill="FFFFFF"/>
              </w:rPr>
              <w:t>Predictable format with clear learning objectives</w:t>
            </w:r>
          </w:p>
          <w:p w14:paraId="7972AF03" w14:textId="77777777" w:rsidR="00E6679C" w:rsidRPr="00E6679C" w:rsidRDefault="00E6679C" w:rsidP="00744AED">
            <w:pPr>
              <w:pStyle w:val="TableRowCentered"/>
              <w:numPr>
                <w:ilvl w:val="0"/>
                <w:numId w:val="52"/>
              </w:numPr>
              <w:jc w:val="left"/>
              <w:rPr>
                <w:rFonts w:cs="Arial"/>
                <w:color w:val="000000"/>
                <w:shd w:val="clear" w:color="auto" w:fill="FFFFFF"/>
              </w:rPr>
            </w:pPr>
            <w:r w:rsidRPr="00E6679C">
              <w:rPr>
                <w:rFonts w:cs="Arial"/>
                <w:color w:val="000000"/>
                <w:shd w:val="clear" w:color="auto" w:fill="FFFFFF"/>
              </w:rPr>
              <w:t>Sequential teaching of hygiene, safety, planning, and presentation</w:t>
            </w:r>
          </w:p>
          <w:p w14:paraId="3FB10026" w14:textId="77777777" w:rsidR="00E6679C" w:rsidRPr="00E6679C" w:rsidRDefault="00E6679C" w:rsidP="00744AED">
            <w:pPr>
              <w:pStyle w:val="TableRowCentered"/>
              <w:numPr>
                <w:ilvl w:val="0"/>
                <w:numId w:val="52"/>
              </w:numPr>
              <w:jc w:val="left"/>
              <w:rPr>
                <w:rFonts w:cs="Arial"/>
                <w:color w:val="000000"/>
                <w:shd w:val="clear" w:color="auto" w:fill="FFFFFF"/>
              </w:rPr>
            </w:pPr>
            <w:r w:rsidRPr="00E6679C">
              <w:rPr>
                <w:rFonts w:cs="Arial"/>
                <w:color w:val="000000"/>
                <w:shd w:val="clear" w:color="auto" w:fill="FFFFFF"/>
              </w:rPr>
              <w:t>Personal record of cooking achievements maintained</w:t>
            </w:r>
          </w:p>
          <w:p w14:paraId="045F879A" w14:textId="77777777" w:rsidR="00E6679C" w:rsidRPr="00E6679C" w:rsidRDefault="00E6679C" w:rsidP="00E6679C">
            <w:pPr>
              <w:pStyle w:val="TableRowCentered"/>
              <w:jc w:val="left"/>
              <w:rPr>
                <w:rFonts w:cs="Arial"/>
                <w:color w:val="000000"/>
                <w:shd w:val="clear" w:color="auto" w:fill="FFFFFF"/>
              </w:rPr>
            </w:pPr>
            <w:r w:rsidRPr="00E6679C">
              <w:rPr>
                <w:rFonts w:cs="Arial"/>
                <w:b/>
                <w:bCs/>
                <w:color w:val="000000"/>
                <w:shd w:val="clear" w:color="auto" w:fill="FFFFFF"/>
              </w:rPr>
              <w:t>Engagement</w:t>
            </w:r>
          </w:p>
          <w:p w14:paraId="5FE1D198" w14:textId="77777777" w:rsidR="00E6679C" w:rsidRPr="00E6679C" w:rsidRDefault="00E6679C" w:rsidP="00744AED">
            <w:pPr>
              <w:pStyle w:val="TableRowCentered"/>
              <w:numPr>
                <w:ilvl w:val="0"/>
                <w:numId w:val="53"/>
              </w:numPr>
              <w:jc w:val="left"/>
              <w:rPr>
                <w:rFonts w:cs="Arial"/>
                <w:color w:val="000000"/>
                <w:shd w:val="clear" w:color="auto" w:fill="FFFFFF"/>
              </w:rPr>
            </w:pPr>
            <w:r w:rsidRPr="00E6679C">
              <w:rPr>
                <w:rFonts w:cs="Arial"/>
                <w:color w:val="000000"/>
                <w:shd w:val="clear" w:color="auto" w:fill="FFFFFF"/>
              </w:rPr>
              <w:t>High participation across families and community</w:t>
            </w:r>
          </w:p>
          <w:p w14:paraId="7532AC53" w14:textId="77777777" w:rsidR="00E6679C" w:rsidRPr="00E6679C" w:rsidRDefault="00E6679C" w:rsidP="00744AED">
            <w:pPr>
              <w:pStyle w:val="TableRowCentered"/>
              <w:numPr>
                <w:ilvl w:val="0"/>
                <w:numId w:val="53"/>
              </w:numPr>
              <w:jc w:val="left"/>
              <w:rPr>
                <w:rFonts w:cs="Arial"/>
                <w:color w:val="000000"/>
                <w:shd w:val="clear" w:color="auto" w:fill="FFFFFF"/>
              </w:rPr>
            </w:pPr>
            <w:r w:rsidRPr="00E6679C">
              <w:rPr>
                <w:rFonts w:cs="Arial"/>
                <w:color w:val="000000"/>
                <w:shd w:val="clear" w:color="auto" w:fill="FFFFFF"/>
              </w:rPr>
              <w:t>Simple, cost-effective, culturally inclusive recipes</w:t>
            </w:r>
          </w:p>
          <w:p w14:paraId="3409F2E0" w14:textId="77777777" w:rsidR="00E6679C" w:rsidRPr="00E6679C" w:rsidRDefault="00E6679C" w:rsidP="00744AED">
            <w:pPr>
              <w:pStyle w:val="TableRowCentered"/>
              <w:numPr>
                <w:ilvl w:val="0"/>
                <w:numId w:val="53"/>
              </w:numPr>
              <w:jc w:val="left"/>
              <w:rPr>
                <w:rFonts w:cs="Arial"/>
                <w:color w:val="000000"/>
                <w:shd w:val="clear" w:color="auto" w:fill="FFFFFF"/>
              </w:rPr>
            </w:pPr>
            <w:r w:rsidRPr="00E6679C">
              <w:rPr>
                <w:rFonts w:cs="Arial"/>
                <w:color w:val="000000"/>
                <w:shd w:val="clear" w:color="auto" w:fill="FFFFFF"/>
              </w:rPr>
              <w:t>Celebration meal and digital cookbook reinforce pride and progress</w:t>
            </w:r>
          </w:p>
          <w:p w14:paraId="7CB745A0" w14:textId="0AEB750A" w:rsidR="00E6679C" w:rsidRPr="00E6679C" w:rsidRDefault="00E6679C" w:rsidP="00E6679C">
            <w:pPr>
              <w:pStyle w:val="TableRowCentered"/>
              <w:jc w:val="left"/>
              <w:rPr>
                <w:rFonts w:cs="Arial"/>
                <w:b/>
                <w:bCs/>
                <w:color w:val="000000"/>
                <w:shd w:val="clear" w:color="auto" w:fill="FFFFFF"/>
              </w:rPr>
            </w:pPr>
            <w:r w:rsidRPr="00E6679C">
              <w:rPr>
                <w:rFonts w:cs="Arial"/>
                <w:b/>
                <w:bCs/>
                <w:color w:val="000000"/>
                <w:shd w:val="clear" w:color="auto" w:fill="FFFFFF"/>
              </w:rPr>
              <w:t>Evidence Base</w:t>
            </w:r>
          </w:p>
          <w:p w14:paraId="1DF70B8E" w14:textId="77777777" w:rsidR="00E6679C" w:rsidRPr="00E6679C" w:rsidRDefault="00E6679C" w:rsidP="00744AED">
            <w:pPr>
              <w:pStyle w:val="TableRowCentered"/>
              <w:numPr>
                <w:ilvl w:val="0"/>
                <w:numId w:val="54"/>
              </w:numPr>
              <w:jc w:val="left"/>
              <w:rPr>
                <w:rFonts w:cs="Arial"/>
                <w:color w:val="000000"/>
                <w:shd w:val="clear" w:color="auto" w:fill="FFFFFF"/>
              </w:rPr>
            </w:pPr>
            <w:r w:rsidRPr="00E6679C">
              <w:rPr>
                <w:rFonts w:cs="Arial"/>
                <w:b/>
                <w:bCs/>
                <w:color w:val="000000"/>
                <w:shd w:val="clear" w:color="auto" w:fill="FFFFFF"/>
              </w:rPr>
              <w:t>Cooking Matters for Adults</w:t>
            </w:r>
            <w:r w:rsidRPr="00E6679C">
              <w:rPr>
                <w:rFonts w:cs="Arial"/>
                <w:color w:val="000000"/>
                <w:shd w:val="clear" w:color="auto" w:fill="FFFFFF"/>
              </w:rPr>
              <w:t xml:space="preserve"> improved food resource management and self-confidence among low-income families</w:t>
            </w:r>
          </w:p>
          <w:p w14:paraId="298306F3" w14:textId="77777777" w:rsidR="00E6679C" w:rsidRPr="00E6679C" w:rsidRDefault="00E6679C" w:rsidP="00744AED">
            <w:pPr>
              <w:pStyle w:val="TableRowCentered"/>
              <w:numPr>
                <w:ilvl w:val="0"/>
                <w:numId w:val="54"/>
              </w:numPr>
              <w:jc w:val="left"/>
              <w:rPr>
                <w:rFonts w:cs="Arial"/>
                <w:color w:val="000000"/>
                <w:shd w:val="clear" w:color="auto" w:fill="FFFFFF"/>
              </w:rPr>
            </w:pPr>
            <w:r w:rsidRPr="00E6679C">
              <w:rPr>
                <w:rFonts w:cs="Arial"/>
                <w:b/>
                <w:bCs/>
                <w:color w:val="000000"/>
                <w:shd w:val="clear" w:color="auto" w:fill="FFFFFF"/>
              </w:rPr>
              <w:t>Community Food and Health Scotland</w:t>
            </w:r>
            <w:r w:rsidRPr="00E6679C">
              <w:rPr>
                <w:rFonts w:cs="Arial"/>
                <w:color w:val="000000"/>
                <w:shd w:val="clear" w:color="auto" w:fill="FFFFFF"/>
              </w:rPr>
              <w:t xml:space="preserve"> found that cooking courses increase confidence, improve family relationships, and promote healthier eating habits</w:t>
            </w:r>
          </w:p>
          <w:p w14:paraId="22AE733E" w14:textId="77777777" w:rsidR="00E6679C" w:rsidRPr="00E6679C" w:rsidRDefault="00E6679C" w:rsidP="00744AED">
            <w:pPr>
              <w:pStyle w:val="TableRowCentered"/>
              <w:numPr>
                <w:ilvl w:val="0"/>
                <w:numId w:val="54"/>
              </w:numPr>
              <w:jc w:val="left"/>
              <w:rPr>
                <w:rFonts w:cs="Arial"/>
                <w:color w:val="000000"/>
                <w:shd w:val="clear" w:color="auto" w:fill="FFFFFF"/>
              </w:rPr>
            </w:pPr>
            <w:r w:rsidRPr="00E6679C">
              <w:rPr>
                <w:rFonts w:cs="Arial"/>
                <w:b/>
                <w:bCs/>
                <w:color w:val="000000"/>
                <w:shd w:val="clear" w:color="auto" w:fill="FFFFFF"/>
              </w:rPr>
              <w:t>Public Health Nutrition pilot study</w:t>
            </w:r>
            <w:r w:rsidRPr="00E6679C">
              <w:rPr>
                <w:rFonts w:cs="Arial"/>
                <w:color w:val="000000"/>
                <w:shd w:val="clear" w:color="auto" w:fill="FFFFFF"/>
              </w:rPr>
              <w:t xml:space="preserve"> showed that pairing cooking education with budgeting support increased fruit consumption and positive attitudes toward healthy eating</w:t>
            </w:r>
          </w:p>
          <w:p w14:paraId="1987D8A2" w14:textId="77777777" w:rsidR="00E6679C" w:rsidRPr="00E6679C" w:rsidRDefault="00E6679C" w:rsidP="00744AED">
            <w:pPr>
              <w:pStyle w:val="TableRowCentered"/>
              <w:numPr>
                <w:ilvl w:val="0"/>
                <w:numId w:val="54"/>
              </w:numPr>
              <w:jc w:val="left"/>
              <w:rPr>
                <w:rFonts w:cs="Arial"/>
                <w:color w:val="000000"/>
                <w:shd w:val="clear" w:color="auto" w:fill="FFFFFF"/>
              </w:rPr>
            </w:pPr>
            <w:r w:rsidRPr="00E6679C">
              <w:rPr>
                <w:rFonts w:cs="Arial"/>
                <w:b/>
                <w:bCs/>
                <w:color w:val="000000"/>
                <w:shd w:val="clear" w:color="auto" w:fill="FFFFFF"/>
              </w:rPr>
              <w:t>BMC Public Health trial</w:t>
            </w:r>
            <w:r w:rsidRPr="00E6679C">
              <w:rPr>
                <w:rFonts w:cs="Arial"/>
                <w:color w:val="000000"/>
                <w:shd w:val="clear" w:color="auto" w:fill="FFFFFF"/>
              </w:rPr>
              <w:t xml:space="preserve"> demonstrated that cooking programmes improve budgeting, planning, and dietary choices in underserved communities</w:t>
            </w:r>
          </w:p>
          <w:p w14:paraId="6F92EE62" w14:textId="77777777" w:rsidR="005949CA" w:rsidRDefault="005949CA" w:rsidP="00E6679C">
            <w:pPr>
              <w:pStyle w:val="TableRowCentered"/>
              <w:jc w:val="left"/>
              <w:rPr>
                <w:rFonts w:cs="Arial"/>
                <w:b/>
                <w:bCs/>
                <w:color w:val="000000"/>
                <w:shd w:val="clear" w:color="auto" w:fill="FFFFFF"/>
              </w:rPr>
            </w:pPr>
          </w:p>
          <w:p w14:paraId="0B8E80CB" w14:textId="3E28268D" w:rsidR="00E6679C" w:rsidRPr="00E6679C" w:rsidRDefault="00E6679C" w:rsidP="00E6679C">
            <w:pPr>
              <w:pStyle w:val="TableRowCentered"/>
              <w:jc w:val="left"/>
              <w:rPr>
                <w:rFonts w:cs="Arial"/>
                <w:b/>
                <w:bCs/>
                <w:color w:val="000000"/>
                <w:shd w:val="clear" w:color="auto" w:fill="FFFFFF"/>
              </w:rPr>
            </w:pPr>
            <w:r w:rsidRPr="00E6679C">
              <w:rPr>
                <w:rFonts w:cs="Arial"/>
                <w:b/>
                <w:bCs/>
                <w:color w:val="000000"/>
                <w:shd w:val="clear" w:color="auto" w:fill="FFFFFF"/>
              </w:rPr>
              <w:t>Monitoring &amp; Evaluation</w:t>
            </w:r>
          </w:p>
          <w:p w14:paraId="74EF993A" w14:textId="77777777" w:rsidR="00E6679C" w:rsidRPr="00E6679C" w:rsidRDefault="00E6679C" w:rsidP="00744AED">
            <w:pPr>
              <w:pStyle w:val="TableRowCentered"/>
              <w:numPr>
                <w:ilvl w:val="0"/>
                <w:numId w:val="55"/>
              </w:numPr>
              <w:jc w:val="left"/>
              <w:rPr>
                <w:rFonts w:cs="Arial"/>
                <w:color w:val="000000"/>
                <w:shd w:val="clear" w:color="auto" w:fill="FFFFFF"/>
              </w:rPr>
            </w:pPr>
            <w:r w:rsidRPr="00E6679C">
              <w:rPr>
                <w:rFonts w:cs="Arial"/>
                <w:color w:val="000000"/>
                <w:shd w:val="clear" w:color="auto" w:fill="FFFFFF"/>
              </w:rPr>
              <w:t>“What went well / Even better if…” reflections</w:t>
            </w:r>
          </w:p>
          <w:p w14:paraId="26D629BA" w14:textId="77777777" w:rsidR="00E6679C" w:rsidRPr="00E6679C" w:rsidRDefault="00E6679C" w:rsidP="00744AED">
            <w:pPr>
              <w:pStyle w:val="TableRowCentered"/>
              <w:numPr>
                <w:ilvl w:val="0"/>
                <w:numId w:val="55"/>
              </w:numPr>
              <w:jc w:val="left"/>
              <w:rPr>
                <w:rFonts w:cs="Arial"/>
                <w:color w:val="000000"/>
                <w:shd w:val="clear" w:color="auto" w:fill="FFFFFF"/>
              </w:rPr>
            </w:pPr>
            <w:r w:rsidRPr="00E6679C">
              <w:rPr>
                <w:rFonts w:cs="Arial"/>
                <w:color w:val="000000"/>
                <w:shd w:val="clear" w:color="auto" w:fill="FFFFFF"/>
              </w:rPr>
              <w:t>Facilitator observations of confidence, skill development, and engagement</w:t>
            </w:r>
          </w:p>
          <w:p w14:paraId="010B8E87" w14:textId="77777777" w:rsidR="00E6679C" w:rsidRPr="00E6679C" w:rsidRDefault="00E6679C" w:rsidP="00744AED">
            <w:pPr>
              <w:pStyle w:val="TableRowCentered"/>
              <w:numPr>
                <w:ilvl w:val="0"/>
                <w:numId w:val="55"/>
              </w:numPr>
              <w:jc w:val="left"/>
              <w:rPr>
                <w:rFonts w:cs="Arial"/>
                <w:color w:val="000000"/>
                <w:shd w:val="clear" w:color="auto" w:fill="FFFFFF"/>
              </w:rPr>
            </w:pPr>
            <w:r w:rsidRPr="00E6679C">
              <w:rPr>
                <w:rFonts w:cs="Arial"/>
                <w:color w:val="000000"/>
                <w:shd w:val="clear" w:color="auto" w:fill="FFFFFF"/>
              </w:rPr>
              <w:t>Participant voice informs future planning and adaptation</w:t>
            </w:r>
          </w:p>
          <w:p w14:paraId="33678F3C" w14:textId="77777777" w:rsidR="00E6679C" w:rsidRPr="00E6679C" w:rsidRDefault="00E6679C" w:rsidP="00744AED">
            <w:pPr>
              <w:pStyle w:val="TableRowCentered"/>
              <w:numPr>
                <w:ilvl w:val="0"/>
                <w:numId w:val="55"/>
              </w:numPr>
              <w:jc w:val="left"/>
              <w:rPr>
                <w:rFonts w:cs="Arial"/>
                <w:color w:val="000000"/>
                <w:shd w:val="clear" w:color="auto" w:fill="FFFFFF"/>
              </w:rPr>
            </w:pPr>
            <w:r w:rsidRPr="00E6679C">
              <w:rPr>
                <w:rFonts w:cs="Arial"/>
                <w:color w:val="000000"/>
                <w:shd w:val="clear" w:color="auto" w:fill="FFFFFF"/>
              </w:rPr>
              <w:t>Impact aligned with wellbeing surveys and inclusion outcomes</w:t>
            </w:r>
          </w:p>
          <w:p w14:paraId="21822F3A" w14:textId="77777777" w:rsidR="00635D2F" w:rsidRPr="00271420" w:rsidRDefault="00635D2F" w:rsidP="00271420">
            <w:pPr>
              <w:pStyle w:val="TableRowCentered"/>
              <w:jc w:val="left"/>
              <w:rPr>
                <w:rStyle w:val="eop"/>
                <w:rFonts w:cs="Arial"/>
                <w:color w:val="000000"/>
                <w:shd w:val="clear" w:color="auto" w:fill="FFFFFF"/>
              </w:rPr>
            </w:pPr>
          </w:p>
          <w:p w14:paraId="33E1F667" w14:textId="37EAB11E" w:rsidR="00635D2F" w:rsidRPr="00271420" w:rsidRDefault="00635D2F" w:rsidP="00271420">
            <w:pPr>
              <w:textAlignment w:val="top"/>
              <w:rPr>
                <w:rStyle w:val="normaltextrun"/>
                <w:rFonts w:ascii="Arial" w:hAnsi="Arial" w:cs="Arial"/>
                <w:color w:val="000000"/>
                <w:szCs w:val="24"/>
                <w:shd w:val="clear" w:color="auto" w:fill="FFFFFF"/>
              </w:rPr>
            </w:pPr>
          </w:p>
        </w:tc>
      </w:tr>
    </w:tbl>
    <w:p w14:paraId="4A462628" w14:textId="77777777" w:rsidR="00D610A6" w:rsidRDefault="00D610A6" w:rsidP="180BA634">
      <w:pPr>
        <w:keepNext/>
        <w:spacing w:after="60"/>
        <w:outlineLvl w:val="1"/>
        <w:rPr>
          <w:rFonts w:ascii="Arial" w:hAnsi="Arial" w:cs="Arial"/>
          <w:b/>
          <w:bCs/>
        </w:rPr>
      </w:pPr>
    </w:p>
    <w:p w14:paraId="3E6C890F" w14:textId="77777777" w:rsidR="00D610A6" w:rsidRDefault="00D610A6" w:rsidP="180BA634">
      <w:pPr>
        <w:keepNext/>
        <w:spacing w:after="60"/>
        <w:outlineLvl w:val="1"/>
        <w:rPr>
          <w:rFonts w:ascii="Arial" w:hAnsi="Arial" w:cs="Arial"/>
          <w:b/>
          <w:bCs/>
        </w:rPr>
      </w:pPr>
    </w:p>
    <w:p w14:paraId="4A689F1B" w14:textId="77777777" w:rsidR="00D610A6" w:rsidRDefault="00D610A6" w:rsidP="180BA634">
      <w:pPr>
        <w:keepNext/>
        <w:spacing w:after="60"/>
        <w:outlineLvl w:val="1"/>
        <w:rPr>
          <w:rFonts w:ascii="Arial" w:hAnsi="Arial" w:cs="Arial"/>
          <w:b/>
          <w:bCs/>
        </w:rPr>
      </w:pPr>
    </w:p>
    <w:p w14:paraId="1474F020" w14:textId="77777777" w:rsidR="00D610A6" w:rsidRDefault="00D610A6" w:rsidP="180BA634">
      <w:pPr>
        <w:keepNext/>
        <w:spacing w:after="60"/>
        <w:outlineLvl w:val="1"/>
        <w:rPr>
          <w:rFonts w:ascii="Arial" w:hAnsi="Arial" w:cs="Arial"/>
          <w:b/>
          <w:bCs/>
        </w:rPr>
      </w:pPr>
    </w:p>
    <w:p w14:paraId="6CE740A9" w14:textId="1966B686" w:rsidR="00851398" w:rsidRPr="006435B8" w:rsidRDefault="00851398" w:rsidP="180BA634">
      <w:pPr>
        <w:keepNext/>
        <w:spacing w:after="60"/>
        <w:outlineLvl w:val="1"/>
        <w:rPr>
          <w:rFonts w:ascii="Arial" w:hAnsi="Arial" w:cs="Arial"/>
          <w:b/>
          <w:bCs/>
        </w:rPr>
      </w:pPr>
      <w:r w:rsidRPr="180BA634">
        <w:rPr>
          <w:rFonts w:ascii="Arial" w:hAnsi="Arial" w:cs="Arial"/>
          <w:b/>
          <w:bCs/>
        </w:rPr>
        <w:t>Wider strategies (for example and where applicable, Health and Well-being, Curriculum and Qualifications, Leadership and Raising Aspirations)</w:t>
      </w:r>
    </w:p>
    <w:p w14:paraId="7EA88FC6" w14:textId="5241369A" w:rsidR="00851398" w:rsidRPr="006435B8" w:rsidRDefault="00851398" w:rsidP="055A066E">
      <w:pPr>
        <w:spacing w:before="240" w:after="120"/>
        <w:rPr>
          <w:rFonts w:ascii="Arial" w:hAnsi="Arial" w:cs="Arial"/>
          <w:highlight w:val="cyan"/>
        </w:rPr>
      </w:pPr>
      <w:r w:rsidRPr="30DE351F">
        <w:rPr>
          <w:rFonts w:ascii="Arial" w:hAnsi="Arial" w:cs="Arial"/>
        </w:rPr>
        <w:t xml:space="preserve">Budgeted cost: </w:t>
      </w:r>
      <w:r w:rsidRPr="30DE351F">
        <w:rPr>
          <w:rFonts w:ascii="Arial" w:hAnsi="Arial" w:cs="Arial"/>
          <w:highlight w:val="cyan"/>
        </w:rPr>
        <w:t xml:space="preserve">£ </w:t>
      </w:r>
      <w:r w:rsidR="49DB613A" w:rsidRPr="30DE351F">
        <w:rPr>
          <w:rFonts w:ascii="Arial" w:hAnsi="Arial" w:cs="Arial"/>
          <w:highlight w:val="cyan"/>
        </w:rPr>
        <w:t>24,500</w:t>
      </w:r>
    </w:p>
    <w:tbl>
      <w:tblPr>
        <w:tblW w:w="14058" w:type="dxa"/>
        <w:tblCellMar>
          <w:left w:w="10" w:type="dxa"/>
          <w:right w:w="10" w:type="dxa"/>
        </w:tblCellMar>
        <w:tblLook w:val="04A0" w:firstRow="1" w:lastRow="0" w:firstColumn="1" w:lastColumn="0" w:noHBand="0" w:noVBand="1"/>
      </w:tblPr>
      <w:tblGrid>
        <w:gridCol w:w="3930"/>
        <w:gridCol w:w="10128"/>
      </w:tblGrid>
      <w:tr w:rsidR="001B10B3" w:rsidRPr="006435B8" w14:paraId="0F32DFAF"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3A08CDA"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1484CA7"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4A5CA81D"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347F6B" w14:textId="77777777" w:rsidR="001B10B3" w:rsidRDefault="6C83F10B" w:rsidP="180BA634">
            <w:pPr>
              <w:pStyle w:val="TableRow"/>
              <w:rPr>
                <w:rFonts w:cs="Arial"/>
                <w:color w:val="auto"/>
              </w:rPr>
            </w:pPr>
            <w:r w:rsidRPr="180BA634">
              <w:rPr>
                <w:rFonts w:cs="Arial"/>
                <w:color w:val="auto"/>
              </w:rPr>
              <w:t>Increased equity through the provision of financial support</w:t>
            </w:r>
            <w:r w:rsidR="30FE0A0E" w:rsidRPr="180BA634">
              <w:rPr>
                <w:rFonts w:cs="Arial"/>
                <w:color w:val="auto"/>
              </w:rPr>
              <w:t xml:space="preserve"> to reduce barriers to learning and experienc</w:t>
            </w:r>
            <w:r w:rsidR="27E13E0D" w:rsidRPr="180BA634">
              <w:rPr>
                <w:rFonts w:cs="Arial"/>
                <w:color w:val="auto"/>
              </w:rPr>
              <w:t>e</w:t>
            </w:r>
            <w:r w:rsidR="30FE0A0E" w:rsidRPr="180BA634">
              <w:rPr>
                <w:rFonts w:cs="Arial"/>
                <w:color w:val="auto"/>
              </w:rPr>
              <w:t>s.</w:t>
            </w:r>
          </w:p>
          <w:p w14:paraId="38D03EF7" w14:textId="77777777" w:rsidR="00BD6BC7" w:rsidRDefault="00BD6BC7" w:rsidP="180BA634">
            <w:pPr>
              <w:pStyle w:val="TableRow"/>
              <w:rPr>
                <w:rFonts w:cs="Arial"/>
                <w:color w:val="auto"/>
              </w:rPr>
            </w:pPr>
          </w:p>
          <w:p w14:paraId="7E146755" w14:textId="41B0C338" w:rsidR="00F843DB" w:rsidRPr="00F843DB" w:rsidRDefault="009C77FF" w:rsidP="009C77FF">
            <w:pPr>
              <w:pStyle w:val="TableRow"/>
              <w:rPr>
                <w:rFonts w:cs="Arial"/>
                <w:color w:val="auto"/>
              </w:rPr>
            </w:pPr>
            <w:r>
              <w:rPr>
                <w:rFonts w:cs="Arial"/>
                <w:color w:val="auto"/>
              </w:rPr>
              <w:t>E</w:t>
            </w:r>
            <w:r w:rsidR="00F843DB" w:rsidRPr="00F843DB">
              <w:rPr>
                <w:rFonts w:cs="Arial"/>
                <w:color w:val="auto"/>
              </w:rPr>
              <w:t>ngage with local</w:t>
            </w:r>
            <w:r>
              <w:rPr>
                <w:rFonts w:cs="Arial"/>
                <w:color w:val="auto"/>
              </w:rPr>
              <w:t xml:space="preserve"> </w:t>
            </w:r>
            <w:r w:rsidR="00F843DB" w:rsidRPr="00F843DB">
              <w:rPr>
                <w:rFonts w:cs="Arial"/>
                <w:color w:val="auto"/>
              </w:rPr>
              <w:t>companies/enterprises and bring activities</w:t>
            </w:r>
            <w:r>
              <w:rPr>
                <w:rFonts w:cs="Arial"/>
                <w:color w:val="auto"/>
              </w:rPr>
              <w:t xml:space="preserve"> </w:t>
            </w:r>
            <w:r w:rsidR="00F843DB" w:rsidRPr="00F843DB">
              <w:rPr>
                <w:rFonts w:cs="Arial"/>
                <w:color w:val="auto"/>
              </w:rPr>
              <w:t>into school</w:t>
            </w:r>
            <w:r>
              <w:rPr>
                <w:rFonts w:cs="Arial"/>
                <w:color w:val="auto"/>
              </w:rPr>
              <w:t>.</w:t>
            </w:r>
          </w:p>
          <w:p w14:paraId="2D8D13AF" w14:textId="080E3DB3" w:rsidR="00F843DB" w:rsidRPr="00F843DB" w:rsidRDefault="00787F60" w:rsidP="00DD4FD6">
            <w:pPr>
              <w:pStyle w:val="TableRow"/>
              <w:rPr>
                <w:rFonts w:cs="Arial"/>
                <w:color w:val="auto"/>
              </w:rPr>
            </w:pPr>
            <w:r>
              <w:rPr>
                <w:rFonts w:cs="Arial"/>
                <w:color w:val="auto"/>
              </w:rPr>
              <w:t>Pupils</w:t>
            </w:r>
            <w:r w:rsidR="0035096D">
              <w:rPr>
                <w:rFonts w:cs="Arial"/>
                <w:color w:val="auto"/>
              </w:rPr>
              <w:t xml:space="preserve"> to u</w:t>
            </w:r>
            <w:r w:rsidR="00F843DB" w:rsidRPr="00F843DB">
              <w:rPr>
                <w:rFonts w:cs="Arial"/>
                <w:color w:val="auto"/>
              </w:rPr>
              <w:t xml:space="preserve">ndertake </w:t>
            </w:r>
            <w:r w:rsidR="004048CB">
              <w:rPr>
                <w:rFonts w:cs="Arial"/>
                <w:color w:val="auto"/>
              </w:rPr>
              <w:t xml:space="preserve">health and wellbeing </w:t>
            </w:r>
            <w:r w:rsidR="00F843DB" w:rsidRPr="00F843DB">
              <w:rPr>
                <w:rFonts w:cs="Arial"/>
                <w:color w:val="auto"/>
              </w:rPr>
              <w:t>programmes</w:t>
            </w:r>
            <w:r w:rsidR="00DD4FD6">
              <w:rPr>
                <w:rFonts w:cs="Arial"/>
                <w:color w:val="auto"/>
              </w:rPr>
              <w:t xml:space="preserve"> </w:t>
            </w:r>
            <w:r w:rsidR="005004E4">
              <w:rPr>
                <w:rFonts w:cs="Arial"/>
                <w:color w:val="auto"/>
              </w:rPr>
              <w:t>in order</w:t>
            </w:r>
            <w:r w:rsidR="00DD4FD6">
              <w:rPr>
                <w:rFonts w:cs="Arial"/>
                <w:color w:val="auto"/>
              </w:rPr>
              <w:t xml:space="preserve"> to</w:t>
            </w:r>
            <w:r w:rsidR="000E0AC5">
              <w:rPr>
                <w:rFonts w:cs="Arial"/>
                <w:color w:val="auto"/>
              </w:rPr>
              <w:t xml:space="preserve"> </w:t>
            </w:r>
            <w:r w:rsidR="00F120DE">
              <w:rPr>
                <w:rFonts w:cs="Arial"/>
                <w:color w:val="auto"/>
              </w:rPr>
              <w:t>be able to participate in all areas of school life.</w:t>
            </w:r>
          </w:p>
          <w:p w14:paraId="3294C614" w14:textId="2A42F696" w:rsidR="00BB6F17" w:rsidRPr="00BB6F17" w:rsidRDefault="00BB6F17" w:rsidP="00BB6F17">
            <w:pPr>
              <w:pStyle w:val="TableRow"/>
              <w:rPr>
                <w:rFonts w:cs="Arial"/>
                <w:color w:val="auto"/>
              </w:rPr>
            </w:pPr>
            <w:r>
              <w:rPr>
                <w:rFonts w:cs="Arial"/>
                <w:color w:val="auto"/>
              </w:rPr>
              <w:t>Provide</w:t>
            </w:r>
            <w:r w:rsidRPr="00BB6F17">
              <w:rPr>
                <w:rFonts w:cs="Arial"/>
                <w:color w:val="auto"/>
              </w:rPr>
              <w:t xml:space="preserve"> parents </w:t>
            </w:r>
            <w:r>
              <w:rPr>
                <w:rFonts w:cs="Arial"/>
                <w:color w:val="auto"/>
              </w:rPr>
              <w:t>opportunities</w:t>
            </w:r>
            <w:r w:rsidRPr="00BB6F17">
              <w:rPr>
                <w:rFonts w:cs="Arial"/>
                <w:color w:val="auto"/>
              </w:rPr>
              <w:t xml:space="preserve"> to</w:t>
            </w:r>
          </w:p>
          <w:p w14:paraId="4B209119" w14:textId="77777777" w:rsidR="00BD6BC7" w:rsidRDefault="00BB6F17" w:rsidP="00BB6F17">
            <w:pPr>
              <w:pStyle w:val="TableRow"/>
              <w:rPr>
                <w:rFonts w:cs="Arial"/>
                <w:color w:val="auto"/>
              </w:rPr>
            </w:pPr>
            <w:r w:rsidRPr="00BB6F17">
              <w:rPr>
                <w:rFonts w:cs="Arial"/>
                <w:color w:val="auto"/>
              </w:rPr>
              <w:t>participate in extracurricular activitie</w:t>
            </w:r>
            <w:r>
              <w:rPr>
                <w:rFonts w:cs="Arial"/>
                <w:color w:val="auto"/>
              </w:rPr>
              <w:t>s that promote their health and wellbeing.</w:t>
            </w:r>
          </w:p>
          <w:p w14:paraId="1CBCA80A" w14:textId="77777777" w:rsidR="00B46382" w:rsidRDefault="00B46382" w:rsidP="00BB6F17">
            <w:pPr>
              <w:pStyle w:val="TableRow"/>
              <w:rPr>
                <w:rFonts w:cs="Arial"/>
                <w:color w:val="auto"/>
              </w:rPr>
            </w:pPr>
          </w:p>
          <w:p w14:paraId="3CD37D3F" w14:textId="77777777" w:rsidR="00B46382" w:rsidRDefault="00B46382" w:rsidP="00BB6F17">
            <w:pPr>
              <w:pStyle w:val="TableRow"/>
              <w:rPr>
                <w:rFonts w:cs="Arial"/>
                <w:color w:val="auto"/>
              </w:rPr>
            </w:pPr>
          </w:p>
          <w:p w14:paraId="69DB9502" w14:textId="77777777" w:rsidR="00B46382" w:rsidRDefault="00B46382" w:rsidP="00BB6F17">
            <w:pPr>
              <w:pStyle w:val="TableRow"/>
              <w:rPr>
                <w:rFonts w:cs="Arial"/>
                <w:color w:val="auto"/>
              </w:rPr>
            </w:pPr>
          </w:p>
          <w:p w14:paraId="49B3E34D" w14:textId="77777777" w:rsidR="00B46382" w:rsidRDefault="00B46382" w:rsidP="00BB6F17">
            <w:pPr>
              <w:pStyle w:val="TableRow"/>
              <w:rPr>
                <w:rFonts w:cs="Arial"/>
                <w:color w:val="auto"/>
              </w:rPr>
            </w:pPr>
          </w:p>
          <w:p w14:paraId="1D7F78DD" w14:textId="77777777" w:rsidR="00B46382" w:rsidRDefault="00B46382" w:rsidP="00BB6F17">
            <w:pPr>
              <w:pStyle w:val="TableRow"/>
              <w:rPr>
                <w:rFonts w:cs="Arial"/>
                <w:color w:val="auto"/>
              </w:rPr>
            </w:pPr>
          </w:p>
          <w:p w14:paraId="16D534BE" w14:textId="77777777" w:rsidR="00B46382" w:rsidRDefault="00B46382" w:rsidP="00BB6F17">
            <w:pPr>
              <w:pStyle w:val="TableRow"/>
              <w:rPr>
                <w:rFonts w:cs="Arial"/>
                <w:color w:val="auto"/>
              </w:rPr>
            </w:pPr>
          </w:p>
          <w:p w14:paraId="3AB97E62" w14:textId="77777777" w:rsidR="00B46382" w:rsidRDefault="00B46382" w:rsidP="00BB6F17">
            <w:pPr>
              <w:pStyle w:val="TableRow"/>
              <w:rPr>
                <w:rFonts w:cs="Arial"/>
                <w:color w:val="auto"/>
              </w:rPr>
            </w:pPr>
          </w:p>
          <w:p w14:paraId="17FF2C2B" w14:textId="77777777" w:rsidR="00B46382" w:rsidRDefault="00B46382" w:rsidP="00BB6F17">
            <w:pPr>
              <w:pStyle w:val="TableRow"/>
              <w:rPr>
                <w:rFonts w:cs="Arial"/>
                <w:color w:val="auto"/>
              </w:rPr>
            </w:pPr>
          </w:p>
          <w:p w14:paraId="5907BA5B" w14:textId="77777777" w:rsidR="00B46382" w:rsidRDefault="00B46382" w:rsidP="00BB6F17">
            <w:pPr>
              <w:pStyle w:val="TableRow"/>
              <w:rPr>
                <w:rFonts w:cs="Arial"/>
                <w:color w:val="auto"/>
              </w:rPr>
            </w:pPr>
          </w:p>
          <w:p w14:paraId="42E16781" w14:textId="77777777" w:rsidR="00B46382" w:rsidRDefault="00B46382" w:rsidP="00BB6F17">
            <w:pPr>
              <w:pStyle w:val="TableRow"/>
              <w:rPr>
                <w:rFonts w:cs="Arial"/>
                <w:color w:val="auto"/>
              </w:rPr>
            </w:pPr>
          </w:p>
          <w:p w14:paraId="00E8291F" w14:textId="77777777" w:rsidR="00B46382" w:rsidRDefault="00B46382" w:rsidP="00BB6F17">
            <w:pPr>
              <w:pStyle w:val="TableRow"/>
              <w:rPr>
                <w:rFonts w:cs="Arial"/>
                <w:color w:val="auto"/>
              </w:rPr>
            </w:pPr>
          </w:p>
          <w:p w14:paraId="343EEDED" w14:textId="77777777" w:rsidR="00B46382" w:rsidRDefault="00B46382" w:rsidP="00BB6F17">
            <w:pPr>
              <w:pStyle w:val="TableRow"/>
              <w:rPr>
                <w:rFonts w:cs="Arial"/>
                <w:color w:val="auto"/>
              </w:rPr>
            </w:pPr>
          </w:p>
          <w:p w14:paraId="733FF168" w14:textId="77777777" w:rsidR="00B46382" w:rsidRDefault="00B46382" w:rsidP="00BB6F17">
            <w:pPr>
              <w:pStyle w:val="TableRow"/>
              <w:rPr>
                <w:rFonts w:cs="Arial"/>
                <w:color w:val="auto"/>
              </w:rPr>
            </w:pPr>
          </w:p>
          <w:p w14:paraId="2FFCDB86" w14:textId="77777777" w:rsidR="00B46382" w:rsidRDefault="00B46382" w:rsidP="00BB6F17">
            <w:pPr>
              <w:pStyle w:val="TableRow"/>
              <w:rPr>
                <w:rFonts w:cs="Arial"/>
                <w:color w:val="auto"/>
              </w:rPr>
            </w:pPr>
          </w:p>
          <w:p w14:paraId="191DEEF1" w14:textId="77777777" w:rsidR="00B46382" w:rsidRDefault="00B46382" w:rsidP="00BB6F17">
            <w:pPr>
              <w:pStyle w:val="TableRow"/>
              <w:rPr>
                <w:rFonts w:cs="Arial"/>
                <w:color w:val="auto"/>
              </w:rPr>
            </w:pPr>
          </w:p>
          <w:p w14:paraId="1D9E2DDF" w14:textId="77777777" w:rsidR="00B46382" w:rsidRDefault="00B46382" w:rsidP="00BB6F17">
            <w:pPr>
              <w:pStyle w:val="TableRow"/>
              <w:rPr>
                <w:rFonts w:cs="Arial"/>
                <w:color w:val="auto"/>
              </w:rPr>
            </w:pPr>
          </w:p>
          <w:p w14:paraId="73A9CF6F" w14:textId="77777777" w:rsidR="00B46382" w:rsidRDefault="00B46382" w:rsidP="00BB6F17">
            <w:pPr>
              <w:pStyle w:val="TableRow"/>
              <w:rPr>
                <w:rFonts w:cs="Arial"/>
                <w:color w:val="auto"/>
              </w:rPr>
            </w:pPr>
          </w:p>
          <w:p w14:paraId="79BB71ED" w14:textId="77777777" w:rsidR="00B46382" w:rsidRDefault="00B46382" w:rsidP="00BB6F17">
            <w:pPr>
              <w:pStyle w:val="TableRow"/>
              <w:rPr>
                <w:rFonts w:cs="Arial"/>
                <w:color w:val="auto"/>
              </w:rPr>
            </w:pPr>
          </w:p>
          <w:p w14:paraId="72A742C9" w14:textId="77777777" w:rsidR="00B46382" w:rsidRDefault="00B46382" w:rsidP="00BB6F17">
            <w:pPr>
              <w:pStyle w:val="TableRow"/>
              <w:rPr>
                <w:rFonts w:cs="Arial"/>
                <w:color w:val="auto"/>
              </w:rPr>
            </w:pPr>
          </w:p>
          <w:p w14:paraId="1F131548" w14:textId="77777777" w:rsidR="00B46382" w:rsidRDefault="00B46382" w:rsidP="00BB6F17">
            <w:pPr>
              <w:pStyle w:val="TableRow"/>
              <w:rPr>
                <w:rFonts w:cs="Arial"/>
                <w:color w:val="auto"/>
              </w:rPr>
            </w:pPr>
          </w:p>
          <w:p w14:paraId="1966FF9E" w14:textId="77777777" w:rsidR="00B46382" w:rsidRDefault="00B46382" w:rsidP="00BB6F17">
            <w:pPr>
              <w:pStyle w:val="TableRow"/>
              <w:rPr>
                <w:rFonts w:cs="Arial"/>
                <w:color w:val="auto"/>
              </w:rPr>
            </w:pPr>
          </w:p>
          <w:p w14:paraId="1C95453A" w14:textId="77777777" w:rsidR="00B46382" w:rsidRDefault="00B46382" w:rsidP="00BB6F17">
            <w:pPr>
              <w:pStyle w:val="TableRow"/>
              <w:rPr>
                <w:rFonts w:cs="Arial"/>
                <w:color w:val="auto"/>
              </w:rPr>
            </w:pPr>
          </w:p>
          <w:p w14:paraId="42DFBF9F" w14:textId="77777777" w:rsidR="00B46382" w:rsidRDefault="00B46382" w:rsidP="00BB6F17">
            <w:pPr>
              <w:pStyle w:val="TableRow"/>
              <w:rPr>
                <w:rFonts w:cs="Arial"/>
                <w:color w:val="auto"/>
              </w:rPr>
            </w:pPr>
          </w:p>
          <w:p w14:paraId="1AFD1F52" w14:textId="77777777" w:rsidR="00B46382" w:rsidRDefault="00B46382" w:rsidP="00BB6F17">
            <w:pPr>
              <w:pStyle w:val="TableRow"/>
              <w:rPr>
                <w:rFonts w:cs="Arial"/>
                <w:color w:val="auto"/>
              </w:rPr>
            </w:pPr>
          </w:p>
          <w:p w14:paraId="5A9B5F66" w14:textId="77777777" w:rsidR="00B46382" w:rsidRDefault="00B46382" w:rsidP="00BB6F17">
            <w:pPr>
              <w:pStyle w:val="TableRow"/>
              <w:rPr>
                <w:rFonts w:cs="Arial"/>
                <w:color w:val="auto"/>
              </w:rPr>
            </w:pPr>
          </w:p>
          <w:p w14:paraId="5E90B176" w14:textId="77777777" w:rsidR="00B46382" w:rsidRDefault="00B46382" w:rsidP="00BB6F17">
            <w:pPr>
              <w:pStyle w:val="TableRow"/>
              <w:rPr>
                <w:rFonts w:cs="Arial"/>
                <w:color w:val="auto"/>
              </w:rPr>
            </w:pPr>
          </w:p>
          <w:p w14:paraId="2118B703" w14:textId="77777777" w:rsidR="00B46382" w:rsidRDefault="00B46382" w:rsidP="00BB6F17">
            <w:pPr>
              <w:pStyle w:val="TableRow"/>
              <w:rPr>
                <w:rFonts w:cs="Arial"/>
                <w:color w:val="auto"/>
              </w:rPr>
            </w:pPr>
          </w:p>
          <w:p w14:paraId="2851FADD" w14:textId="77777777" w:rsidR="00B46382" w:rsidRDefault="00B46382" w:rsidP="00BB6F17">
            <w:pPr>
              <w:pStyle w:val="TableRow"/>
              <w:rPr>
                <w:rFonts w:cs="Arial"/>
                <w:color w:val="auto"/>
              </w:rPr>
            </w:pPr>
          </w:p>
          <w:p w14:paraId="0144C225" w14:textId="77777777" w:rsidR="00B46382" w:rsidRDefault="00B46382" w:rsidP="00BB6F17">
            <w:pPr>
              <w:pStyle w:val="TableRow"/>
              <w:rPr>
                <w:rFonts w:cs="Arial"/>
                <w:color w:val="auto"/>
              </w:rPr>
            </w:pPr>
          </w:p>
          <w:p w14:paraId="284049C4" w14:textId="77777777" w:rsidR="00B46382" w:rsidRDefault="00B46382" w:rsidP="00BB6F17">
            <w:pPr>
              <w:pStyle w:val="TableRow"/>
              <w:rPr>
                <w:rFonts w:cs="Arial"/>
                <w:color w:val="auto"/>
              </w:rPr>
            </w:pPr>
          </w:p>
          <w:p w14:paraId="44F1A0E7" w14:textId="77777777" w:rsidR="00B46382" w:rsidRDefault="00B46382" w:rsidP="00BB6F17">
            <w:pPr>
              <w:pStyle w:val="TableRow"/>
              <w:rPr>
                <w:rFonts w:cs="Arial"/>
                <w:color w:val="auto"/>
              </w:rPr>
            </w:pPr>
          </w:p>
          <w:p w14:paraId="6A08B4BE" w14:textId="77777777" w:rsidR="00B46382" w:rsidRDefault="00B46382" w:rsidP="00BB6F17">
            <w:pPr>
              <w:pStyle w:val="TableRow"/>
              <w:rPr>
                <w:rFonts w:cs="Arial"/>
                <w:color w:val="auto"/>
              </w:rPr>
            </w:pPr>
          </w:p>
          <w:p w14:paraId="1A6B7088" w14:textId="77777777" w:rsidR="00B46382" w:rsidRDefault="00B46382" w:rsidP="00BB6F17">
            <w:pPr>
              <w:pStyle w:val="TableRow"/>
              <w:rPr>
                <w:rFonts w:cs="Arial"/>
                <w:color w:val="auto"/>
              </w:rPr>
            </w:pPr>
          </w:p>
          <w:p w14:paraId="7F022619" w14:textId="77777777" w:rsidR="00B46382" w:rsidRDefault="00B46382" w:rsidP="00BB6F17">
            <w:pPr>
              <w:pStyle w:val="TableRow"/>
              <w:rPr>
                <w:rFonts w:cs="Arial"/>
                <w:color w:val="auto"/>
              </w:rPr>
            </w:pPr>
          </w:p>
          <w:p w14:paraId="14D20071" w14:textId="77777777" w:rsidR="00B46382" w:rsidRDefault="00B46382" w:rsidP="00BB6F17">
            <w:pPr>
              <w:pStyle w:val="TableRow"/>
              <w:rPr>
                <w:rFonts w:cs="Arial"/>
                <w:color w:val="auto"/>
              </w:rPr>
            </w:pPr>
          </w:p>
          <w:p w14:paraId="4081E7CE" w14:textId="77777777" w:rsidR="00B46382" w:rsidRDefault="00B46382" w:rsidP="00BB6F17">
            <w:pPr>
              <w:pStyle w:val="TableRow"/>
              <w:rPr>
                <w:rFonts w:cs="Arial"/>
                <w:color w:val="auto"/>
              </w:rPr>
            </w:pPr>
          </w:p>
          <w:p w14:paraId="5FB0C0B2" w14:textId="77777777" w:rsidR="00B46382" w:rsidRDefault="00B46382" w:rsidP="00BB6F17">
            <w:pPr>
              <w:pStyle w:val="TableRow"/>
              <w:rPr>
                <w:rFonts w:cs="Arial"/>
                <w:color w:val="auto"/>
              </w:rPr>
            </w:pPr>
          </w:p>
          <w:p w14:paraId="39E306A0" w14:textId="77777777" w:rsidR="00B46382" w:rsidRDefault="00B46382" w:rsidP="00BB6F17">
            <w:pPr>
              <w:pStyle w:val="TableRow"/>
              <w:rPr>
                <w:rFonts w:cs="Arial"/>
                <w:color w:val="auto"/>
              </w:rPr>
            </w:pPr>
          </w:p>
          <w:p w14:paraId="76BA9C19" w14:textId="77777777" w:rsidR="00B46382" w:rsidRDefault="00B46382" w:rsidP="00BB6F17">
            <w:pPr>
              <w:pStyle w:val="TableRow"/>
              <w:rPr>
                <w:rFonts w:cs="Arial"/>
                <w:color w:val="auto"/>
              </w:rPr>
            </w:pPr>
          </w:p>
          <w:p w14:paraId="4E79BE5E" w14:textId="77777777" w:rsidR="00B46382" w:rsidRDefault="00B46382" w:rsidP="00BB6F17">
            <w:pPr>
              <w:pStyle w:val="TableRow"/>
              <w:rPr>
                <w:rFonts w:cs="Arial"/>
                <w:color w:val="auto"/>
              </w:rPr>
            </w:pPr>
          </w:p>
          <w:p w14:paraId="33A54458" w14:textId="77777777" w:rsidR="00B46382" w:rsidRDefault="00B46382" w:rsidP="00BB6F17">
            <w:pPr>
              <w:pStyle w:val="TableRow"/>
              <w:rPr>
                <w:rFonts w:cs="Arial"/>
                <w:color w:val="auto"/>
              </w:rPr>
            </w:pPr>
          </w:p>
          <w:p w14:paraId="19ABE561" w14:textId="77777777" w:rsidR="00B46382" w:rsidRDefault="00B46382" w:rsidP="00BB6F17">
            <w:pPr>
              <w:pStyle w:val="TableRow"/>
              <w:rPr>
                <w:rFonts w:cs="Arial"/>
                <w:color w:val="auto"/>
              </w:rPr>
            </w:pPr>
          </w:p>
          <w:p w14:paraId="6ACBCDD7" w14:textId="77777777" w:rsidR="00B46382" w:rsidRDefault="00B46382" w:rsidP="00BB6F17">
            <w:pPr>
              <w:pStyle w:val="TableRow"/>
              <w:rPr>
                <w:rFonts w:cs="Arial"/>
                <w:color w:val="auto"/>
              </w:rPr>
            </w:pPr>
          </w:p>
          <w:p w14:paraId="6FEEA696" w14:textId="77777777" w:rsidR="00B46382" w:rsidRDefault="00B46382" w:rsidP="00BB6F17">
            <w:pPr>
              <w:pStyle w:val="TableRow"/>
              <w:rPr>
                <w:rFonts w:cs="Arial"/>
                <w:color w:val="auto"/>
              </w:rPr>
            </w:pPr>
          </w:p>
          <w:p w14:paraId="2806C722" w14:textId="77777777" w:rsidR="00B46382" w:rsidRDefault="00B46382" w:rsidP="00BB6F17">
            <w:pPr>
              <w:pStyle w:val="TableRow"/>
              <w:rPr>
                <w:rFonts w:cs="Arial"/>
                <w:color w:val="auto"/>
              </w:rPr>
            </w:pPr>
          </w:p>
          <w:p w14:paraId="011E79D9" w14:textId="77777777" w:rsidR="00B46382" w:rsidRDefault="00B46382" w:rsidP="00BB6F17">
            <w:pPr>
              <w:pStyle w:val="TableRow"/>
              <w:rPr>
                <w:rFonts w:cs="Arial"/>
                <w:color w:val="auto"/>
              </w:rPr>
            </w:pPr>
          </w:p>
          <w:p w14:paraId="58BBDA00" w14:textId="77777777" w:rsidR="00B46382" w:rsidRDefault="00B46382" w:rsidP="00BB6F17">
            <w:pPr>
              <w:pStyle w:val="TableRow"/>
              <w:rPr>
                <w:rFonts w:cs="Arial"/>
                <w:color w:val="auto"/>
              </w:rPr>
            </w:pPr>
          </w:p>
          <w:p w14:paraId="39A7122C" w14:textId="77777777" w:rsidR="00B46382" w:rsidRPr="00F843DB" w:rsidRDefault="00B46382" w:rsidP="00B46382">
            <w:pPr>
              <w:pStyle w:val="TableRow"/>
              <w:rPr>
                <w:rFonts w:cs="Arial"/>
                <w:color w:val="auto"/>
              </w:rPr>
            </w:pPr>
            <w:r>
              <w:rPr>
                <w:rFonts w:cs="Arial"/>
                <w:color w:val="auto"/>
              </w:rPr>
              <w:t xml:space="preserve">Provide </w:t>
            </w:r>
            <w:r w:rsidRPr="00F843DB">
              <w:rPr>
                <w:rFonts w:cs="Arial"/>
                <w:color w:val="auto"/>
              </w:rPr>
              <w:t>opportunit</w:t>
            </w:r>
            <w:r>
              <w:rPr>
                <w:rFonts w:cs="Arial"/>
                <w:color w:val="auto"/>
              </w:rPr>
              <w:t>ies</w:t>
            </w:r>
            <w:r w:rsidRPr="00F843DB">
              <w:rPr>
                <w:rFonts w:cs="Arial"/>
                <w:color w:val="auto"/>
              </w:rPr>
              <w:t xml:space="preserve"> </w:t>
            </w:r>
            <w:r>
              <w:rPr>
                <w:rFonts w:cs="Arial"/>
                <w:color w:val="auto"/>
              </w:rPr>
              <w:t xml:space="preserve">for pupils to </w:t>
            </w:r>
            <w:r w:rsidRPr="00F843DB">
              <w:rPr>
                <w:rFonts w:cs="Arial"/>
                <w:color w:val="auto"/>
              </w:rPr>
              <w:t>play a musical</w:t>
            </w:r>
            <w:r>
              <w:rPr>
                <w:rFonts w:cs="Arial"/>
                <w:color w:val="auto"/>
              </w:rPr>
              <w:t xml:space="preserve"> instrument.</w:t>
            </w:r>
          </w:p>
          <w:p w14:paraId="2DBBF1A0" w14:textId="5627C5F9" w:rsidR="00B46382" w:rsidRPr="006435B8" w:rsidRDefault="00B46382" w:rsidP="00BB6F17">
            <w:pPr>
              <w:pStyle w:val="TableRow"/>
              <w:rPr>
                <w:rFonts w:cs="Arial"/>
                <w:color w:val="auto"/>
              </w:rPr>
            </w:pP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6498F3" w14:textId="22F27614" w:rsidR="001B10B3" w:rsidRDefault="30FE0A0E" w:rsidP="180BA634">
            <w:pPr>
              <w:pStyle w:val="TableRowCentered"/>
              <w:jc w:val="left"/>
              <w:rPr>
                <w:rFonts w:cs="Arial"/>
                <w:color w:val="auto"/>
              </w:rPr>
            </w:pPr>
            <w:r w:rsidRPr="180BA634">
              <w:rPr>
                <w:rFonts w:cs="Arial"/>
                <w:color w:val="auto"/>
              </w:rPr>
              <w:t xml:space="preserve">All pupils </w:t>
            </w:r>
            <w:r w:rsidR="003976FC">
              <w:rPr>
                <w:rFonts w:cs="Arial"/>
                <w:color w:val="auto"/>
              </w:rPr>
              <w:t>to access the same</w:t>
            </w:r>
            <w:r w:rsidRPr="180BA634">
              <w:rPr>
                <w:rFonts w:cs="Arial"/>
                <w:color w:val="auto"/>
              </w:rPr>
              <w:t xml:space="preserve"> extra-curricular, curricular activities and events to ensure they have the same </w:t>
            </w:r>
            <w:r w:rsidR="488ECB74" w:rsidRPr="180BA634">
              <w:rPr>
                <w:rFonts w:cs="Arial"/>
                <w:color w:val="auto"/>
              </w:rPr>
              <w:t xml:space="preserve">opportunities, experiences and reach their potential. </w:t>
            </w:r>
            <w:r w:rsidR="2C0EA098" w:rsidRPr="180BA634">
              <w:rPr>
                <w:rFonts w:cs="Arial"/>
                <w:color w:val="auto"/>
              </w:rPr>
              <w:t xml:space="preserve">This is important for their sense of belonging (cynefin), </w:t>
            </w:r>
            <w:r w:rsidR="4BBAFA19" w:rsidRPr="180BA634">
              <w:rPr>
                <w:rFonts w:cs="Arial"/>
                <w:color w:val="auto"/>
              </w:rPr>
              <w:t xml:space="preserve">future aspirations and participation in school life. </w:t>
            </w:r>
          </w:p>
          <w:p w14:paraId="19BEFC12" w14:textId="77777777" w:rsidR="008D3D7B" w:rsidRDefault="008D3D7B" w:rsidP="180BA634">
            <w:pPr>
              <w:pStyle w:val="TableRowCentered"/>
              <w:jc w:val="left"/>
              <w:rPr>
                <w:rFonts w:cs="Arial"/>
                <w:color w:val="auto"/>
              </w:rPr>
            </w:pPr>
          </w:p>
          <w:p w14:paraId="1725EB14" w14:textId="6FD495B5" w:rsidR="008D3D7B" w:rsidRPr="00BE5931" w:rsidRDefault="3B6A0912" w:rsidP="4FE24D8F">
            <w:pPr>
              <w:pStyle w:val="TableRowCentered"/>
              <w:jc w:val="left"/>
              <w:rPr>
                <w:rFonts w:cs="Arial"/>
                <w:color w:val="auto"/>
                <w:highlight w:val="cyan"/>
                <w:shd w:val="clear" w:color="auto" w:fill="FFFFFF"/>
              </w:rPr>
            </w:pPr>
            <w:r w:rsidRPr="00BE5931">
              <w:rPr>
                <w:rFonts w:cs="Arial"/>
                <w:color w:val="auto"/>
                <w:shd w:val="clear" w:color="auto" w:fill="FFFFFF"/>
              </w:rPr>
              <w:t>.</w:t>
            </w:r>
          </w:p>
          <w:p w14:paraId="7DC15F98" w14:textId="251B006A" w:rsidR="00625297" w:rsidRDefault="596B4EF6" w:rsidP="4FE24D8F">
            <w:pPr>
              <w:pStyle w:val="TableRowCentered"/>
              <w:ind w:left="0"/>
              <w:jc w:val="left"/>
              <w:rPr>
                <w:rFonts w:cs="Arial"/>
                <w:b/>
                <w:bCs/>
                <w:highlight w:val="cyan"/>
                <w:shd w:val="clear" w:color="auto" w:fill="FFFFFF"/>
              </w:rPr>
            </w:pPr>
            <w:r w:rsidRPr="4FE24D8F">
              <w:rPr>
                <w:rFonts w:cs="Arial"/>
                <w:b/>
                <w:bCs/>
                <w:highlight w:val="cyan"/>
                <w:shd w:val="clear" w:color="auto" w:fill="FFFFFF"/>
              </w:rPr>
              <w:t>After-School Clubs and Friday provision with a Health &amp; Wellbeing Focus</w:t>
            </w:r>
          </w:p>
          <w:p w14:paraId="2EB590D8" w14:textId="7C3C1085" w:rsidR="00664758" w:rsidRPr="00664758" w:rsidRDefault="00664758" w:rsidP="00664758">
            <w:pPr>
              <w:pStyle w:val="TableRowCentered"/>
              <w:ind w:left="0"/>
              <w:jc w:val="left"/>
              <w:rPr>
                <w:rFonts w:cs="Arial"/>
                <w:b/>
                <w:bCs/>
                <w:shd w:val="clear" w:color="auto" w:fill="FFFFFF"/>
              </w:rPr>
            </w:pPr>
            <w:r w:rsidRPr="00664758">
              <w:rPr>
                <w:rFonts w:cs="Arial"/>
                <w:b/>
                <w:bCs/>
                <w:shd w:val="clear" w:color="auto" w:fill="FFFFFF"/>
              </w:rPr>
              <w:t>Strategic Intent</w:t>
            </w:r>
          </w:p>
          <w:p w14:paraId="06828491"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Our after-school wellbeing provision is designed to:</w:t>
            </w:r>
          </w:p>
          <w:p w14:paraId="582456D6"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Promote emotional regulation, resilience, and self-esteem</w:t>
            </w:r>
          </w:p>
          <w:p w14:paraId="0524375F"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Encourage healthy lifestyle habits and physical activity</w:t>
            </w:r>
          </w:p>
          <w:p w14:paraId="596CF301"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Foster social connection, belonging, and positive peer relationships</w:t>
            </w:r>
          </w:p>
          <w:p w14:paraId="43B34FBF"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Extend the curriculum through practical exploration of PSHE, RSE, and safeguarding themes</w:t>
            </w:r>
          </w:p>
          <w:p w14:paraId="510718D2"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Provide safe, structured environments beyond the school day</w:t>
            </w:r>
          </w:p>
          <w:p w14:paraId="1850003E" w14:textId="77777777" w:rsidR="00664758" w:rsidRPr="00664758" w:rsidRDefault="00664758" w:rsidP="00744AED">
            <w:pPr>
              <w:pStyle w:val="TableRowCentered"/>
              <w:numPr>
                <w:ilvl w:val="0"/>
                <w:numId w:val="20"/>
              </w:numPr>
              <w:jc w:val="left"/>
              <w:rPr>
                <w:rFonts w:cs="Arial"/>
                <w:shd w:val="clear" w:color="auto" w:fill="FFFFFF"/>
              </w:rPr>
            </w:pPr>
            <w:r w:rsidRPr="00664758">
              <w:rPr>
                <w:rFonts w:cs="Arial"/>
                <w:shd w:val="clear" w:color="auto" w:fill="FFFFFF"/>
              </w:rPr>
              <w:t>Empower pupil voice and choice in shaping their wellbeing journey</w:t>
            </w:r>
          </w:p>
          <w:p w14:paraId="5025F6BB"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This provision is a key strand of our whole-school approach to emotional safety, equity, and flourishing.</w:t>
            </w:r>
          </w:p>
          <w:p w14:paraId="5B774437" w14:textId="6AE87188"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Evidence Base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2"/>
              <w:gridCol w:w="7350"/>
            </w:tblGrid>
            <w:tr w:rsidR="00664758" w:rsidRPr="00664758" w14:paraId="159911E8" w14:textId="77777777" w:rsidTr="00664758">
              <w:trPr>
                <w:tblHeader/>
                <w:tblCellSpacing w:w="15" w:type="dxa"/>
              </w:trPr>
              <w:tc>
                <w:tcPr>
                  <w:tcW w:w="0" w:type="auto"/>
                  <w:vAlign w:val="center"/>
                  <w:hideMark/>
                </w:tcPr>
                <w:p w14:paraId="0980DB7C" w14:textId="77777777"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Source</w:t>
                  </w:r>
                </w:p>
              </w:tc>
              <w:tc>
                <w:tcPr>
                  <w:tcW w:w="0" w:type="auto"/>
                  <w:vAlign w:val="center"/>
                  <w:hideMark/>
                </w:tcPr>
                <w:p w14:paraId="2F70CDEF" w14:textId="77777777"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Key Findings</w:t>
                  </w:r>
                </w:p>
              </w:tc>
            </w:tr>
            <w:tr w:rsidR="00664758" w:rsidRPr="00664758" w14:paraId="357F7DDE" w14:textId="77777777" w:rsidTr="00664758">
              <w:trPr>
                <w:tblCellSpacing w:w="15" w:type="dxa"/>
              </w:trPr>
              <w:tc>
                <w:tcPr>
                  <w:tcW w:w="0" w:type="auto"/>
                  <w:vAlign w:val="center"/>
                  <w:hideMark/>
                </w:tcPr>
                <w:p w14:paraId="2C50C115" w14:textId="77777777" w:rsidR="00664758" w:rsidRPr="00664758" w:rsidRDefault="00664758" w:rsidP="00664758">
                  <w:pPr>
                    <w:pStyle w:val="TableRowCentered"/>
                    <w:jc w:val="left"/>
                    <w:rPr>
                      <w:rFonts w:cs="Arial"/>
                      <w:shd w:val="clear" w:color="auto" w:fill="FFFFFF"/>
                    </w:rPr>
                  </w:pPr>
                  <w:r w:rsidRPr="00664758">
                    <w:rPr>
                      <w:rFonts w:cs="Arial"/>
                      <w:i/>
                      <w:iCs/>
                      <w:shd w:val="clear" w:color="auto" w:fill="FFFFFF"/>
                    </w:rPr>
                    <w:t>Nuffield Foundation</w:t>
                  </w:r>
                </w:p>
              </w:tc>
              <w:tc>
                <w:tcPr>
                  <w:tcW w:w="0" w:type="auto"/>
                  <w:vAlign w:val="center"/>
                  <w:hideMark/>
                </w:tcPr>
                <w:p w14:paraId="310C0744"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After-school club attendance improves academic attainment and social-emotional outcomes, especially for disadvantaged pupils.</w:t>
                  </w:r>
                </w:p>
              </w:tc>
            </w:tr>
            <w:tr w:rsidR="00664758" w:rsidRPr="00664758" w14:paraId="41DDBF51" w14:textId="77777777" w:rsidTr="00664758">
              <w:trPr>
                <w:tblCellSpacing w:w="15" w:type="dxa"/>
              </w:trPr>
              <w:tc>
                <w:tcPr>
                  <w:tcW w:w="0" w:type="auto"/>
                  <w:vAlign w:val="center"/>
                  <w:hideMark/>
                </w:tcPr>
                <w:p w14:paraId="770C7008" w14:textId="77777777" w:rsidR="00664758" w:rsidRPr="00664758" w:rsidRDefault="00664758" w:rsidP="00664758">
                  <w:pPr>
                    <w:pStyle w:val="TableRowCentered"/>
                    <w:jc w:val="left"/>
                    <w:rPr>
                      <w:rFonts w:cs="Arial"/>
                      <w:shd w:val="clear" w:color="auto" w:fill="FFFFFF"/>
                    </w:rPr>
                  </w:pPr>
                  <w:r w:rsidRPr="00664758">
                    <w:rPr>
                      <w:rFonts w:cs="Arial"/>
                      <w:i/>
                      <w:iCs/>
                      <w:shd w:val="clear" w:color="auto" w:fill="FFFFFF"/>
                    </w:rPr>
                    <w:t>Sport England (ALPINE Project)</w:t>
                  </w:r>
                </w:p>
              </w:tc>
              <w:tc>
                <w:tcPr>
                  <w:tcW w:w="0" w:type="auto"/>
                  <w:vAlign w:val="center"/>
                  <w:hideMark/>
                </w:tcPr>
                <w:p w14:paraId="3332E090"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Outdoor and movement-based clubs enhance mental health, engagement, and resilience.</w:t>
                  </w:r>
                </w:p>
              </w:tc>
            </w:tr>
            <w:tr w:rsidR="00664758" w:rsidRPr="00664758" w14:paraId="19AFB24B" w14:textId="77777777" w:rsidTr="00664758">
              <w:trPr>
                <w:tblCellSpacing w:w="15" w:type="dxa"/>
              </w:trPr>
              <w:tc>
                <w:tcPr>
                  <w:tcW w:w="0" w:type="auto"/>
                  <w:vAlign w:val="center"/>
                  <w:hideMark/>
                </w:tcPr>
                <w:p w14:paraId="73015972" w14:textId="77777777" w:rsidR="00664758" w:rsidRPr="00664758" w:rsidRDefault="00664758" w:rsidP="00664758">
                  <w:pPr>
                    <w:pStyle w:val="TableRowCentered"/>
                    <w:jc w:val="left"/>
                    <w:rPr>
                      <w:rFonts w:cs="Arial"/>
                      <w:shd w:val="clear" w:color="auto" w:fill="FFFFFF"/>
                    </w:rPr>
                  </w:pPr>
                  <w:r w:rsidRPr="00664758">
                    <w:rPr>
                      <w:rFonts w:cs="Arial"/>
                      <w:i/>
                      <w:iCs/>
                      <w:shd w:val="clear" w:color="auto" w:fill="FFFFFF"/>
                    </w:rPr>
                    <w:t>Post-COVID Research</w:t>
                  </w:r>
                </w:p>
              </w:tc>
              <w:tc>
                <w:tcPr>
                  <w:tcW w:w="0" w:type="auto"/>
                  <w:vAlign w:val="center"/>
                  <w:hideMark/>
                </w:tcPr>
                <w:p w14:paraId="15D14E26"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School-based clubs are increasingly vital for wellbeing, accessibility, and continuity of care.</w:t>
                  </w:r>
                </w:p>
              </w:tc>
            </w:tr>
            <w:tr w:rsidR="00664758" w:rsidRPr="00664758" w14:paraId="517E8BAC" w14:textId="77777777" w:rsidTr="00664758">
              <w:trPr>
                <w:tblCellSpacing w:w="15" w:type="dxa"/>
              </w:trPr>
              <w:tc>
                <w:tcPr>
                  <w:tcW w:w="0" w:type="auto"/>
                  <w:vAlign w:val="center"/>
                  <w:hideMark/>
                </w:tcPr>
                <w:p w14:paraId="04579A5A" w14:textId="77777777" w:rsidR="00664758" w:rsidRPr="00664758" w:rsidRDefault="00664758" w:rsidP="00664758">
                  <w:pPr>
                    <w:pStyle w:val="TableRowCentered"/>
                    <w:jc w:val="left"/>
                    <w:rPr>
                      <w:rFonts w:cs="Arial"/>
                      <w:shd w:val="clear" w:color="auto" w:fill="FFFFFF"/>
                    </w:rPr>
                  </w:pPr>
                  <w:r w:rsidRPr="00664758">
                    <w:rPr>
                      <w:rFonts w:cs="Arial"/>
                      <w:i/>
                      <w:iCs/>
                      <w:shd w:val="clear" w:color="auto" w:fill="FFFFFF"/>
                    </w:rPr>
                    <w:t>National Safeguarding Guidance</w:t>
                  </w:r>
                </w:p>
              </w:tc>
              <w:tc>
                <w:tcPr>
                  <w:tcW w:w="0" w:type="auto"/>
                  <w:vAlign w:val="center"/>
                  <w:hideMark/>
                </w:tcPr>
                <w:p w14:paraId="2FC91D87" w14:textId="77777777" w:rsidR="00664758" w:rsidRPr="00664758" w:rsidRDefault="00664758" w:rsidP="00664758">
                  <w:pPr>
                    <w:pStyle w:val="TableRowCentered"/>
                    <w:jc w:val="left"/>
                    <w:rPr>
                      <w:rFonts w:cs="Arial"/>
                      <w:shd w:val="clear" w:color="auto" w:fill="FFFFFF"/>
                    </w:rPr>
                  </w:pPr>
                  <w:r w:rsidRPr="00664758">
                    <w:rPr>
                      <w:rFonts w:cs="Arial"/>
                      <w:shd w:val="clear" w:color="auto" w:fill="FFFFFF"/>
                    </w:rPr>
                    <w:t>Structured after-school provision contributes to protective factors for vulnerable pupils.</w:t>
                  </w:r>
                </w:p>
              </w:tc>
            </w:tr>
          </w:tbl>
          <w:p w14:paraId="79782514" w14:textId="77777777" w:rsidR="00664758" w:rsidRDefault="00664758" w:rsidP="00664758">
            <w:pPr>
              <w:pStyle w:val="TableRowCentered"/>
              <w:jc w:val="left"/>
              <w:rPr>
                <w:rFonts w:cs="Arial"/>
                <w:b/>
                <w:bCs/>
                <w:shd w:val="clear" w:color="auto" w:fill="FFFFFF"/>
              </w:rPr>
            </w:pPr>
          </w:p>
          <w:p w14:paraId="7EC13832" w14:textId="28AC6A56"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 xml:space="preserve"> Success Criteria</w:t>
            </w:r>
          </w:p>
          <w:p w14:paraId="5595D9E3"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Emotional Regulation &amp; Resilience</w:t>
            </w:r>
          </w:p>
          <w:p w14:paraId="70D4BFE4" w14:textId="77777777" w:rsidR="00664758" w:rsidRPr="00664758" w:rsidRDefault="00664758" w:rsidP="00744AED">
            <w:pPr>
              <w:pStyle w:val="TableRowCentered"/>
              <w:numPr>
                <w:ilvl w:val="0"/>
                <w:numId w:val="21"/>
              </w:numPr>
              <w:jc w:val="left"/>
              <w:rPr>
                <w:rFonts w:cs="Arial"/>
                <w:shd w:val="clear" w:color="auto" w:fill="FFFFFF"/>
              </w:rPr>
            </w:pPr>
            <w:r w:rsidRPr="00664758">
              <w:rPr>
                <w:rFonts w:cs="Arial"/>
                <w:shd w:val="clear" w:color="auto" w:fill="FFFFFF"/>
              </w:rPr>
              <w:t>Pupils demonstrate improved emotional literacy and self-belief</w:t>
            </w:r>
          </w:p>
          <w:p w14:paraId="2CD27348" w14:textId="77777777" w:rsidR="00664758" w:rsidRPr="00664758" w:rsidRDefault="00664758" w:rsidP="00744AED">
            <w:pPr>
              <w:pStyle w:val="TableRowCentered"/>
              <w:numPr>
                <w:ilvl w:val="0"/>
                <w:numId w:val="21"/>
              </w:numPr>
              <w:jc w:val="left"/>
              <w:rPr>
                <w:rFonts w:cs="Arial"/>
                <w:shd w:val="clear" w:color="auto" w:fill="FFFFFF"/>
              </w:rPr>
            </w:pPr>
            <w:r w:rsidRPr="00664758">
              <w:rPr>
                <w:rFonts w:cs="Arial"/>
                <w:shd w:val="clear" w:color="auto" w:fill="FFFFFF"/>
              </w:rPr>
              <w:t>Reduction in anxiety-related behaviours and emotional dysregulation</w:t>
            </w:r>
          </w:p>
          <w:p w14:paraId="209D68E6"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Physical Health &amp; Active Lifestyles</w:t>
            </w:r>
          </w:p>
          <w:p w14:paraId="51CE0DEE" w14:textId="77777777" w:rsidR="00664758" w:rsidRPr="00664758" w:rsidRDefault="00664758" w:rsidP="00744AED">
            <w:pPr>
              <w:pStyle w:val="TableRowCentered"/>
              <w:numPr>
                <w:ilvl w:val="0"/>
                <w:numId w:val="22"/>
              </w:numPr>
              <w:jc w:val="left"/>
              <w:rPr>
                <w:rFonts w:cs="Arial"/>
                <w:shd w:val="clear" w:color="auto" w:fill="FFFFFF"/>
              </w:rPr>
            </w:pPr>
            <w:r w:rsidRPr="00664758">
              <w:rPr>
                <w:rFonts w:cs="Arial"/>
                <w:shd w:val="clear" w:color="auto" w:fill="FFFFFF"/>
              </w:rPr>
              <w:t>Increased participation in physical wellbeing clubs</w:t>
            </w:r>
          </w:p>
          <w:p w14:paraId="68F93D26" w14:textId="77777777" w:rsidR="00664758" w:rsidRPr="00664758" w:rsidRDefault="00664758" w:rsidP="00744AED">
            <w:pPr>
              <w:pStyle w:val="TableRowCentered"/>
              <w:numPr>
                <w:ilvl w:val="0"/>
                <w:numId w:val="22"/>
              </w:numPr>
              <w:jc w:val="left"/>
              <w:rPr>
                <w:rFonts w:cs="Arial"/>
                <w:shd w:val="clear" w:color="auto" w:fill="FFFFFF"/>
              </w:rPr>
            </w:pPr>
            <w:r w:rsidRPr="00664758">
              <w:rPr>
                <w:rFonts w:cs="Arial"/>
                <w:shd w:val="clear" w:color="auto" w:fill="FFFFFF"/>
              </w:rPr>
              <w:t>Positive changes in energy, sleep, and motivation reported by families</w:t>
            </w:r>
          </w:p>
          <w:p w14:paraId="3CABC4E7"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Social Connection &amp; Belonging</w:t>
            </w:r>
          </w:p>
          <w:p w14:paraId="24ADB38D" w14:textId="77777777" w:rsidR="00664758" w:rsidRPr="00664758" w:rsidRDefault="00664758" w:rsidP="00744AED">
            <w:pPr>
              <w:pStyle w:val="TableRowCentered"/>
              <w:numPr>
                <w:ilvl w:val="0"/>
                <w:numId w:val="23"/>
              </w:numPr>
              <w:jc w:val="left"/>
              <w:rPr>
                <w:rFonts w:cs="Arial"/>
                <w:shd w:val="clear" w:color="auto" w:fill="FFFFFF"/>
              </w:rPr>
            </w:pPr>
            <w:r w:rsidRPr="00664758">
              <w:rPr>
                <w:rFonts w:cs="Arial"/>
                <w:shd w:val="clear" w:color="auto" w:fill="FFFFFF"/>
              </w:rPr>
              <w:t>Pupils build friendships and engage positively with peers</w:t>
            </w:r>
          </w:p>
          <w:p w14:paraId="36CDF5B3" w14:textId="77777777" w:rsidR="00664758" w:rsidRPr="00664758" w:rsidRDefault="00664758" w:rsidP="00744AED">
            <w:pPr>
              <w:pStyle w:val="TableRowCentered"/>
              <w:numPr>
                <w:ilvl w:val="0"/>
                <w:numId w:val="23"/>
              </w:numPr>
              <w:jc w:val="left"/>
              <w:rPr>
                <w:rFonts w:cs="Arial"/>
                <w:shd w:val="clear" w:color="auto" w:fill="FFFFFF"/>
              </w:rPr>
            </w:pPr>
            <w:r w:rsidRPr="00664758">
              <w:rPr>
                <w:rFonts w:cs="Arial"/>
                <w:shd w:val="clear" w:color="auto" w:fill="FFFFFF"/>
              </w:rPr>
              <w:t>Increased participation from socially vulnerable pupils</w:t>
            </w:r>
          </w:p>
          <w:p w14:paraId="1657A6D3"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Curriculum Enrichment</w:t>
            </w:r>
          </w:p>
          <w:p w14:paraId="3BA7BB7A" w14:textId="77777777" w:rsidR="00664758" w:rsidRPr="00664758" w:rsidRDefault="00664758" w:rsidP="00744AED">
            <w:pPr>
              <w:pStyle w:val="TableRowCentered"/>
              <w:numPr>
                <w:ilvl w:val="0"/>
                <w:numId w:val="24"/>
              </w:numPr>
              <w:jc w:val="left"/>
              <w:rPr>
                <w:rFonts w:cs="Arial"/>
                <w:shd w:val="clear" w:color="auto" w:fill="FFFFFF"/>
              </w:rPr>
            </w:pPr>
            <w:r w:rsidRPr="00664758">
              <w:rPr>
                <w:rFonts w:cs="Arial"/>
                <w:shd w:val="clear" w:color="auto" w:fill="FFFFFF"/>
              </w:rPr>
              <w:t>Clubs reinforce PSHE, RSE, and safeguarding themes</w:t>
            </w:r>
          </w:p>
          <w:p w14:paraId="2CD01475" w14:textId="77777777" w:rsidR="00664758" w:rsidRPr="00664758" w:rsidRDefault="00664758" w:rsidP="00744AED">
            <w:pPr>
              <w:pStyle w:val="TableRowCentered"/>
              <w:numPr>
                <w:ilvl w:val="0"/>
                <w:numId w:val="24"/>
              </w:numPr>
              <w:jc w:val="left"/>
              <w:rPr>
                <w:rFonts w:cs="Arial"/>
                <w:shd w:val="clear" w:color="auto" w:fill="FFFFFF"/>
              </w:rPr>
            </w:pPr>
            <w:r w:rsidRPr="00664758">
              <w:rPr>
                <w:rFonts w:cs="Arial"/>
                <w:shd w:val="clear" w:color="auto" w:fill="FFFFFF"/>
              </w:rPr>
              <w:t>Pupils demonstrate understanding of wellbeing concepts</w:t>
            </w:r>
          </w:p>
          <w:p w14:paraId="45AD9DE0"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Safe Spaces &amp; Continuity of Care</w:t>
            </w:r>
          </w:p>
          <w:p w14:paraId="308E7E41" w14:textId="77777777" w:rsidR="00664758" w:rsidRPr="00664758" w:rsidRDefault="00664758" w:rsidP="00744AED">
            <w:pPr>
              <w:pStyle w:val="TableRowCentered"/>
              <w:numPr>
                <w:ilvl w:val="0"/>
                <w:numId w:val="25"/>
              </w:numPr>
              <w:jc w:val="left"/>
              <w:rPr>
                <w:rFonts w:cs="Arial"/>
                <w:shd w:val="clear" w:color="auto" w:fill="FFFFFF"/>
              </w:rPr>
            </w:pPr>
            <w:r w:rsidRPr="00664758">
              <w:rPr>
                <w:rFonts w:cs="Arial"/>
                <w:shd w:val="clear" w:color="auto" w:fill="FFFFFF"/>
              </w:rPr>
              <w:t>Vulnerable pupils access consistent adult support</w:t>
            </w:r>
          </w:p>
          <w:p w14:paraId="658E6252" w14:textId="77777777" w:rsidR="00664758" w:rsidRPr="00664758" w:rsidRDefault="00664758" w:rsidP="00744AED">
            <w:pPr>
              <w:pStyle w:val="TableRowCentered"/>
              <w:numPr>
                <w:ilvl w:val="0"/>
                <w:numId w:val="25"/>
              </w:numPr>
              <w:jc w:val="left"/>
              <w:rPr>
                <w:rFonts w:cs="Arial"/>
                <w:shd w:val="clear" w:color="auto" w:fill="FFFFFF"/>
              </w:rPr>
            </w:pPr>
            <w:r w:rsidRPr="00664758">
              <w:rPr>
                <w:rFonts w:cs="Arial"/>
                <w:shd w:val="clear" w:color="auto" w:fill="FFFFFF"/>
              </w:rPr>
              <w:t>Pupils report feeling safe, calm, and supported</w:t>
            </w:r>
          </w:p>
          <w:p w14:paraId="225ED469" w14:textId="77777777" w:rsidR="00664758" w:rsidRPr="00664758" w:rsidRDefault="00664758" w:rsidP="00664758">
            <w:pPr>
              <w:pStyle w:val="TableRowCentered"/>
              <w:jc w:val="left"/>
              <w:rPr>
                <w:rFonts w:cs="Arial"/>
                <w:shd w:val="clear" w:color="auto" w:fill="FFFFFF"/>
              </w:rPr>
            </w:pPr>
            <w:r w:rsidRPr="00664758">
              <w:rPr>
                <w:rFonts w:cs="Arial"/>
                <w:b/>
                <w:bCs/>
                <w:shd w:val="clear" w:color="auto" w:fill="FFFFFF"/>
              </w:rPr>
              <w:t>Pupil Voice &amp; Choice</w:t>
            </w:r>
          </w:p>
          <w:p w14:paraId="2B0773D9" w14:textId="77777777" w:rsidR="00664758" w:rsidRPr="00664758" w:rsidRDefault="00664758" w:rsidP="00744AED">
            <w:pPr>
              <w:pStyle w:val="TableRowCentered"/>
              <w:numPr>
                <w:ilvl w:val="0"/>
                <w:numId w:val="26"/>
              </w:numPr>
              <w:jc w:val="left"/>
              <w:rPr>
                <w:rFonts w:cs="Arial"/>
                <w:shd w:val="clear" w:color="auto" w:fill="FFFFFF"/>
              </w:rPr>
            </w:pPr>
            <w:r w:rsidRPr="00664758">
              <w:rPr>
                <w:rFonts w:cs="Arial"/>
                <w:shd w:val="clear" w:color="auto" w:fill="FFFFFF"/>
              </w:rPr>
              <w:t>Pupils contribute to club design and selection</w:t>
            </w:r>
          </w:p>
          <w:p w14:paraId="57F40C0B" w14:textId="77777777" w:rsidR="00664758" w:rsidRPr="00664758" w:rsidRDefault="00664758" w:rsidP="00744AED">
            <w:pPr>
              <w:pStyle w:val="TableRowCentered"/>
              <w:numPr>
                <w:ilvl w:val="0"/>
                <w:numId w:val="26"/>
              </w:numPr>
              <w:jc w:val="left"/>
              <w:rPr>
                <w:rFonts w:cs="Arial"/>
                <w:shd w:val="clear" w:color="auto" w:fill="FFFFFF"/>
              </w:rPr>
            </w:pPr>
            <w:r w:rsidRPr="00664758">
              <w:rPr>
                <w:rFonts w:cs="Arial"/>
                <w:shd w:val="clear" w:color="auto" w:fill="FFFFFF"/>
              </w:rPr>
              <w:t>Feedback informs future planning and wellbeing priorities</w:t>
            </w:r>
          </w:p>
          <w:p w14:paraId="487EF563" w14:textId="77777777"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5. Monitoring &amp; Evaluation</w:t>
            </w:r>
          </w:p>
          <w:p w14:paraId="4998A650" w14:textId="77777777" w:rsidR="00664758" w:rsidRPr="00664758" w:rsidRDefault="00664758" w:rsidP="00744AED">
            <w:pPr>
              <w:pStyle w:val="TableRowCentered"/>
              <w:numPr>
                <w:ilvl w:val="0"/>
                <w:numId w:val="27"/>
              </w:numPr>
              <w:jc w:val="left"/>
              <w:rPr>
                <w:rFonts w:cs="Arial"/>
                <w:shd w:val="clear" w:color="auto" w:fill="FFFFFF"/>
              </w:rPr>
            </w:pPr>
            <w:r w:rsidRPr="00664758">
              <w:rPr>
                <w:rFonts w:cs="Arial"/>
                <w:shd w:val="clear" w:color="auto" w:fill="FFFFFF"/>
              </w:rPr>
              <w:t>Attendance and engagement tracked termly</w:t>
            </w:r>
          </w:p>
          <w:p w14:paraId="0031329E" w14:textId="77777777" w:rsidR="00664758" w:rsidRPr="00664758" w:rsidRDefault="00664758" w:rsidP="00744AED">
            <w:pPr>
              <w:pStyle w:val="TableRowCentered"/>
              <w:numPr>
                <w:ilvl w:val="0"/>
                <w:numId w:val="27"/>
              </w:numPr>
              <w:jc w:val="left"/>
              <w:rPr>
                <w:rFonts w:cs="Arial"/>
                <w:shd w:val="clear" w:color="auto" w:fill="FFFFFF"/>
              </w:rPr>
            </w:pPr>
            <w:r w:rsidRPr="00664758">
              <w:rPr>
                <w:rFonts w:cs="Arial"/>
                <w:shd w:val="clear" w:color="auto" w:fill="FFFFFF"/>
              </w:rPr>
              <w:t>Pupil and parent feedback gathered and analysed</w:t>
            </w:r>
          </w:p>
          <w:p w14:paraId="7A6F8BEC" w14:textId="77777777" w:rsidR="00664758" w:rsidRPr="00664758" w:rsidRDefault="00664758" w:rsidP="00744AED">
            <w:pPr>
              <w:pStyle w:val="TableRowCentered"/>
              <w:numPr>
                <w:ilvl w:val="0"/>
                <w:numId w:val="27"/>
              </w:numPr>
              <w:jc w:val="left"/>
              <w:rPr>
                <w:rFonts w:cs="Arial"/>
                <w:shd w:val="clear" w:color="auto" w:fill="FFFFFF"/>
              </w:rPr>
            </w:pPr>
            <w:r w:rsidRPr="00664758">
              <w:rPr>
                <w:rFonts w:cs="Arial"/>
                <w:shd w:val="clear" w:color="auto" w:fill="FFFFFF"/>
              </w:rPr>
              <w:t>Impact shared with governors and aligned with school development plan</w:t>
            </w:r>
          </w:p>
          <w:p w14:paraId="2457C33D" w14:textId="77777777" w:rsidR="00664758" w:rsidRPr="00664758" w:rsidRDefault="00664758" w:rsidP="00664758">
            <w:pPr>
              <w:pStyle w:val="TableRowCentered"/>
              <w:jc w:val="left"/>
              <w:rPr>
                <w:rFonts w:cs="Arial"/>
                <w:b/>
                <w:bCs/>
                <w:shd w:val="clear" w:color="auto" w:fill="FFFFFF"/>
              </w:rPr>
            </w:pPr>
            <w:r w:rsidRPr="00664758">
              <w:rPr>
                <w:rFonts w:cs="Arial"/>
                <w:b/>
                <w:bCs/>
                <w:shd w:val="clear" w:color="auto" w:fill="FFFFFF"/>
              </w:rPr>
              <w:t>6. Next Steps</w:t>
            </w:r>
          </w:p>
          <w:p w14:paraId="55E9CF9A" w14:textId="77777777" w:rsidR="00664758" w:rsidRPr="00664758" w:rsidRDefault="00664758" w:rsidP="00744AED">
            <w:pPr>
              <w:pStyle w:val="TableRowCentered"/>
              <w:numPr>
                <w:ilvl w:val="0"/>
                <w:numId w:val="28"/>
              </w:numPr>
              <w:jc w:val="left"/>
              <w:rPr>
                <w:rFonts w:cs="Arial"/>
                <w:shd w:val="clear" w:color="auto" w:fill="FFFFFF"/>
              </w:rPr>
            </w:pPr>
            <w:r w:rsidRPr="00664758">
              <w:rPr>
                <w:rFonts w:cs="Arial"/>
                <w:shd w:val="clear" w:color="auto" w:fill="FFFFFF"/>
              </w:rPr>
              <w:t>Expand wellbeing club offer based on pupil voice</w:t>
            </w:r>
          </w:p>
          <w:p w14:paraId="05CE3BFD" w14:textId="77777777" w:rsidR="00664758" w:rsidRPr="00664758" w:rsidRDefault="00664758" w:rsidP="00744AED">
            <w:pPr>
              <w:pStyle w:val="TableRowCentered"/>
              <w:numPr>
                <w:ilvl w:val="0"/>
                <w:numId w:val="28"/>
              </w:numPr>
              <w:jc w:val="left"/>
              <w:rPr>
                <w:rFonts w:cs="Arial"/>
                <w:shd w:val="clear" w:color="auto" w:fill="FFFFFF"/>
              </w:rPr>
            </w:pPr>
            <w:r w:rsidRPr="00664758">
              <w:rPr>
                <w:rFonts w:cs="Arial"/>
                <w:shd w:val="clear" w:color="auto" w:fill="FFFFFF"/>
              </w:rPr>
              <w:t>Develop targeted provision for vulnerable groups</w:t>
            </w:r>
          </w:p>
          <w:p w14:paraId="53E001BF" w14:textId="77777777" w:rsidR="00664758" w:rsidRPr="00664758" w:rsidRDefault="00664758" w:rsidP="00744AED">
            <w:pPr>
              <w:pStyle w:val="TableRowCentered"/>
              <w:numPr>
                <w:ilvl w:val="0"/>
                <w:numId w:val="28"/>
              </w:numPr>
              <w:jc w:val="left"/>
              <w:rPr>
                <w:rFonts w:cs="Arial"/>
                <w:shd w:val="clear" w:color="auto" w:fill="FFFFFF"/>
              </w:rPr>
            </w:pPr>
            <w:r w:rsidRPr="00664758">
              <w:rPr>
                <w:rFonts w:cs="Arial"/>
                <w:shd w:val="clear" w:color="auto" w:fill="FFFFFF"/>
              </w:rPr>
              <w:t>Share best practice across cluster schools</w:t>
            </w:r>
          </w:p>
          <w:p w14:paraId="53AFD600" w14:textId="77777777" w:rsidR="00664758" w:rsidRPr="00664758" w:rsidRDefault="00664758" w:rsidP="00744AED">
            <w:pPr>
              <w:pStyle w:val="TableRowCentered"/>
              <w:numPr>
                <w:ilvl w:val="0"/>
                <w:numId w:val="28"/>
              </w:numPr>
              <w:jc w:val="left"/>
              <w:rPr>
                <w:rFonts w:cs="Arial"/>
                <w:shd w:val="clear" w:color="auto" w:fill="FFFFFF"/>
              </w:rPr>
            </w:pPr>
            <w:r w:rsidRPr="00664758">
              <w:rPr>
                <w:rFonts w:cs="Arial"/>
                <w:shd w:val="clear" w:color="auto" w:fill="FFFFFF"/>
              </w:rPr>
              <w:t>Align club themes with curriculum enrichment and safeguarding priorities</w:t>
            </w:r>
          </w:p>
          <w:p w14:paraId="696B704A" w14:textId="77777777" w:rsidR="001F10A6" w:rsidRDefault="001F10A6" w:rsidP="180BA634">
            <w:pPr>
              <w:pStyle w:val="TableRowCentered"/>
              <w:jc w:val="left"/>
              <w:rPr>
                <w:rFonts w:cs="Arial"/>
                <w:color w:val="auto"/>
                <w:shd w:val="clear" w:color="auto" w:fill="FFFFFF"/>
              </w:rPr>
            </w:pPr>
          </w:p>
          <w:p w14:paraId="6D72B2FC" w14:textId="77777777" w:rsidR="001F10A6" w:rsidRDefault="001F10A6" w:rsidP="00AF5F99">
            <w:pPr>
              <w:pStyle w:val="TableRowCentered"/>
              <w:jc w:val="left"/>
              <w:rPr>
                <w:rFonts w:cs="Arial"/>
                <w:color w:val="auto"/>
              </w:rPr>
            </w:pPr>
          </w:p>
          <w:p w14:paraId="6F467908" w14:textId="77777777" w:rsidR="00B46382" w:rsidRDefault="00B46382" w:rsidP="00AF5F99">
            <w:pPr>
              <w:pStyle w:val="TableRowCentered"/>
              <w:jc w:val="left"/>
              <w:rPr>
                <w:rFonts w:cs="Arial"/>
                <w:color w:val="auto"/>
              </w:rPr>
            </w:pPr>
          </w:p>
          <w:p w14:paraId="45931853" w14:textId="77777777" w:rsidR="00AF5F99" w:rsidRPr="00AF5F99" w:rsidRDefault="00AF5F99" w:rsidP="00AF5F99">
            <w:pPr>
              <w:pStyle w:val="TableRowCentered"/>
              <w:jc w:val="left"/>
              <w:rPr>
                <w:rFonts w:cs="Arial"/>
                <w:b/>
                <w:bCs/>
              </w:rPr>
            </w:pPr>
            <w:r w:rsidRPr="00AF5F99">
              <w:rPr>
                <w:rFonts w:cs="Arial"/>
                <w:b/>
                <w:bCs/>
              </w:rPr>
              <w:t>Provision Summary</w:t>
            </w:r>
          </w:p>
          <w:p w14:paraId="37190C55" w14:textId="77777777" w:rsidR="00AF5F99" w:rsidRPr="00AF5F99" w:rsidRDefault="00AF5F99" w:rsidP="00744AED">
            <w:pPr>
              <w:pStyle w:val="TableRowCentered"/>
              <w:numPr>
                <w:ilvl w:val="0"/>
                <w:numId w:val="57"/>
              </w:numPr>
              <w:jc w:val="left"/>
              <w:rPr>
                <w:rFonts w:cs="Arial"/>
              </w:rPr>
            </w:pPr>
            <w:r w:rsidRPr="00AF5F99">
              <w:rPr>
                <w:rFonts w:cs="Arial"/>
              </w:rPr>
              <w:t>Weekly small-group or individual instrumental lessons (e.g. strings, percussion, keyboard, woodwind)</w:t>
            </w:r>
          </w:p>
          <w:p w14:paraId="56FAED19" w14:textId="77777777" w:rsidR="00AF5F99" w:rsidRPr="00AF5F99" w:rsidRDefault="00AF5F99" w:rsidP="00744AED">
            <w:pPr>
              <w:pStyle w:val="TableRowCentered"/>
              <w:numPr>
                <w:ilvl w:val="0"/>
                <w:numId w:val="57"/>
              </w:numPr>
              <w:jc w:val="left"/>
              <w:rPr>
                <w:rFonts w:cs="Arial"/>
              </w:rPr>
            </w:pPr>
            <w:r w:rsidRPr="00AF5F99">
              <w:rPr>
                <w:rFonts w:cs="Arial"/>
              </w:rPr>
              <w:t>Instrument loan scheme to remove financial barriers</w:t>
            </w:r>
          </w:p>
          <w:p w14:paraId="7366B836" w14:textId="77777777" w:rsidR="00AF5F99" w:rsidRPr="00AF5F99" w:rsidRDefault="00AF5F99" w:rsidP="00744AED">
            <w:pPr>
              <w:pStyle w:val="TableRowCentered"/>
              <w:numPr>
                <w:ilvl w:val="0"/>
                <w:numId w:val="57"/>
              </w:numPr>
              <w:jc w:val="left"/>
              <w:rPr>
                <w:rFonts w:cs="Arial"/>
              </w:rPr>
            </w:pPr>
            <w:r w:rsidRPr="00AF5F99">
              <w:rPr>
                <w:rFonts w:cs="Arial"/>
              </w:rPr>
              <w:t>Integration with wellbeing and enrichment programmes (e.g. nurture groups, therapeutic music sessions)</w:t>
            </w:r>
          </w:p>
          <w:p w14:paraId="46B5F18B" w14:textId="77777777" w:rsidR="00AF5F99" w:rsidRPr="00AF5F99" w:rsidRDefault="00AF5F99" w:rsidP="00744AED">
            <w:pPr>
              <w:pStyle w:val="TableRowCentered"/>
              <w:numPr>
                <w:ilvl w:val="0"/>
                <w:numId w:val="57"/>
              </w:numPr>
              <w:jc w:val="left"/>
              <w:rPr>
                <w:rFonts w:cs="Arial"/>
              </w:rPr>
            </w:pPr>
            <w:r w:rsidRPr="00AF5F99">
              <w:rPr>
                <w:rFonts w:cs="Arial"/>
              </w:rPr>
              <w:t>Opportunities for performance, collaboration, and creative expression</w:t>
            </w:r>
          </w:p>
          <w:p w14:paraId="4D003A23" w14:textId="08466B90" w:rsidR="00AF5F99" w:rsidRPr="00AF5F99" w:rsidRDefault="00AF5F99" w:rsidP="00AF5F99">
            <w:pPr>
              <w:pStyle w:val="TableRowCentered"/>
              <w:jc w:val="left"/>
              <w:rPr>
                <w:rFonts w:cs="Arial"/>
                <w:b/>
                <w:bCs/>
              </w:rPr>
            </w:pPr>
            <w:r w:rsidRPr="00AF5F99">
              <w:rPr>
                <w:rFonts w:cs="Arial"/>
                <w:b/>
                <w:bCs/>
              </w:rPr>
              <w:t>Strategic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0"/>
              <w:gridCol w:w="8282"/>
            </w:tblGrid>
            <w:tr w:rsidR="00547782" w:rsidRPr="00AF5F99" w14:paraId="4B90B363" w14:textId="77777777">
              <w:trPr>
                <w:tblHeader/>
                <w:tblCellSpacing w:w="15" w:type="dxa"/>
              </w:trPr>
              <w:tc>
                <w:tcPr>
                  <w:tcW w:w="0" w:type="auto"/>
                  <w:vAlign w:val="center"/>
                  <w:hideMark/>
                </w:tcPr>
                <w:p w14:paraId="11BBCAD1" w14:textId="78CDB201" w:rsidR="00547782" w:rsidRPr="00AF5F99" w:rsidRDefault="00547782" w:rsidP="00547782">
                  <w:pPr>
                    <w:pStyle w:val="TableRowCentered"/>
                    <w:jc w:val="left"/>
                    <w:rPr>
                      <w:rFonts w:cs="Arial"/>
                      <w:b/>
                      <w:bCs/>
                    </w:rPr>
                  </w:pPr>
                </w:p>
              </w:tc>
              <w:tc>
                <w:tcPr>
                  <w:tcW w:w="0" w:type="auto"/>
                  <w:vAlign w:val="center"/>
                  <w:hideMark/>
                </w:tcPr>
                <w:p w14:paraId="6C6075B6" w14:textId="77777777" w:rsidR="00547782" w:rsidRPr="00AF5F99" w:rsidRDefault="00547782" w:rsidP="008F2C19">
                  <w:pPr>
                    <w:pStyle w:val="TableRowCentered"/>
                    <w:ind w:left="0"/>
                    <w:jc w:val="left"/>
                    <w:rPr>
                      <w:rFonts w:cs="Arial"/>
                      <w:b/>
                      <w:bCs/>
                    </w:rPr>
                  </w:pPr>
                  <w:r w:rsidRPr="00AF5F99">
                    <w:rPr>
                      <w:rFonts w:cs="Arial"/>
                      <w:b/>
                      <w:bCs/>
                    </w:rPr>
                    <w:t>Intended Impact</w:t>
                  </w:r>
                </w:p>
              </w:tc>
            </w:tr>
            <w:tr w:rsidR="00547782" w:rsidRPr="00AF5F99" w14:paraId="0D4A4429" w14:textId="77777777">
              <w:trPr>
                <w:tblCellSpacing w:w="15" w:type="dxa"/>
              </w:trPr>
              <w:tc>
                <w:tcPr>
                  <w:tcW w:w="0" w:type="auto"/>
                  <w:vAlign w:val="center"/>
                  <w:hideMark/>
                </w:tcPr>
                <w:p w14:paraId="093EC8F1" w14:textId="77777777" w:rsidR="00547782" w:rsidRPr="00AF5F99" w:rsidRDefault="00547782" w:rsidP="00547782">
                  <w:pPr>
                    <w:pStyle w:val="TableRowCentered"/>
                    <w:jc w:val="left"/>
                    <w:rPr>
                      <w:rFonts w:cs="Arial"/>
                    </w:rPr>
                  </w:pPr>
                  <w:r w:rsidRPr="00AF5F99">
                    <w:rPr>
                      <w:rFonts w:cs="Arial"/>
                      <w:b/>
                      <w:bCs/>
                    </w:rPr>
                    <w:t>Nurture</w:t>
                  </w:r>
                </w:p>
              </w:tc>
              <w:tc>
                <w:tcPr>
                  <w:tcW w:w="0" w:type="auto"/>
                  <w:vAlign w:val="center"/>
                  <w:hideMark/>
                </w:tcPr>
                <w:p w14:paraId="48AF6F36" w14:textId="77777777" w:rsidR="00547782" w:rsidRPr="00AF5F99" w:rsidRDefault="00547782" w:rsidP="00547782">
                  <w:pPr>
                    <w:pStyle w:val="TableRowCentered"/>
                    <w:jc w:val="left"/>
                    <w:rPr>
                      <w:rFonts w:cs="Arial"/>
                    </w:rPr>
                  </w:pPr>
                  <w:r w:rsidRPr="00AF5F99">
                    <w:rPr>
                      <w:rFonts w:cs="Arial"/>
                    </w:rPr>
                    <w:t>Builds emotional safety, self-expression, and relational trust</w:t>
                  </w:r>
                </w:p>
              </w:tc>
            </w:tr>
            <w:tr w:rsidR="00547782" w:rsidRPr="00AF5F99" w14:paraId="7959B925" w14:textId="77777777">
              <w:trPr>
                <w:tblCellSpacing w:w="15" w:type="dxa"/>
              </w:trPr>
              <w:tc>
                <w:tcPr>
                  <w:tcW w:w="0" w:type="auto"/>
                  <w:vAlign w:val="center"/>
                  <w:hideMark/>
                </w:tcPr>
                <w:p w14:paraId="75258EB1" w14:textId="77777777" w:rsidR="00547782" w:rsidRPr="00AF5F99" w:rsidRDefault="00547782" w:rsidP="00547782">
                  <w:pPr>
                    <w:pStyle w:val="TableRowCentered"/>
                    <w:jc w:val="left"/>
                    <w:rPr>
                      <w:rFonts w:cs="Arial"/>
                    </w:rPr>
                  </w:pPr>
                  <w:r w:rsidRPr="00AF5F99">
                    <w:rPr>
                      <w:rFonts w:cs="Arial"/>
                      <w:b/>
                      <w:bCs/>
                    </w:rPr>
                    <w:t>Challenge</w:t>
                  </w:r>
                </w:p>
              </w:tc>
              <w:tc>
                <w:tcPr>
                  <w:tcW w:w="0" w:type="auto"/>
                  <w:vAlign w:val="center"/>
                  <w:hideMark/>
                </w:tcPr>
                <w:p w14:paraId="3CE0062D" w14:textId="77777777" w:rsidR="00547782" w:rsidRPr="00AF5F99" w:rsidRDefault="00547782" w:rsidP="00547782">
                  <w:pPr>
                    <w:pStyle w:val="TableRowCentered"/>
                    <w:jc w:val="left"/>
                    <w:rPr>
                      <w:rFonts w:cs="Arial"/>
                    </w:rPr>
                  </w:pPr>
                  <w:r w:rsidRPr="00AF5F99">
                    <w:rPr>
                      <w:rFonts w:cs="Arial"/>
                    </w:rPr>
                    <w:t>Develops perseverance, focus, and goal-setting through musical progression</w:t>
                  </w:r>
                </w:p>
              </w:tc>
            </w:tr>
            <w:tr w:rsidR="00547782" w:rsidRPr="00AF5F99" w14:paraId="33751742" w14:textId="77777777">
              <w:trPr>
                <w:tblCellSpacing w:w="15" w:type="dxa"/>
              </w:trPr>
              <w:tc>
                <w:tcPr>
                  <w:tcW w:w="0" w:type="auto"/>
                  <w:vAlign w:val="center"/>
                  <w:hideMark/>
                </w:tcPr>
                <w:p w14:paraId="0220C79E" w14:textId="77777777" w:rsidR="00547782" w:rsidRPr="00AF5F99" w:rsidRDefault="00547782" w:rsidP="00547782">
                  <w:pPr>
                    <w:pStyle w:val="TableRowCentered"/>
                    <w:jc w:val="left"/>
                    <w:rPr>
                      <w:rFonts w:cs="Arial"/>
                    </w:rPr>
                  </w:pPr>
                  <w:r w:rsidRPr="00AF5F99">
                    <w:rPr>
                      <w:rFonts w:cs="Arial"/>
                      <w:b/>
                      <w:bCs/>
                    </w:rPr>
                    <w:t>Structure</w:t>
                  </w:r>
                </w:p>
              </w:tc>
              <w:tc>
                <w:tcPr>
                  <w:tcW w:w="0" w:type="auto"/>
                  <w:vAlign w:val="center"/>
                  <w:hideMark/>
                </w:tcPr>
                <w:p w14:paraId="3E969F96" w14:textId="77777777" w:rsidR="00547782" w:rsidRPr="00AF5F99" w:rsidRDefault="00547782" w:rsidP="00547782">
                  <w:pPr>
                    <w:pStyle w:val="TableRowCentered"/>
                    <w:jc w:val="left"/>
                    <w:rPr>
                      <w:rFonts w:cs="Arial"/>
                    </w:rPr>
                  </w:pPr>
                  <w:r w:rsidRPr="00AF5F99">
                    <w:rPr>
                      <w:rFonts w:cs="Arial"/>
                    </w:rPr>
                    <w:t>Provides consistent routines and clear learning pathways</w:t>
                  </w:r>
                </w:p>
              </w:tc>
            </w:tr>
            <w:tr w:rsidR="00547782" w:rsidRPr="00AF5F99" w14:paraId="43E4C47E" w14:textId="77777777">
              <w:trPr>
                <w:tblCellSpacing w:w="15" w:type="dxa"/>
              </w:trPr>
              <w:tc>
                <w:tcPr>
                  <w:tcW w:w="0" w:type="auto"/>
                  <w:vAlign w:val="center"/>
                  <w:hideMark/>
                </w:tcPr>
                <w:p w14:paraId="2E0A20AF" w14:textId="77777777" w:rsidR="00547782" w:rsidRPr="00AF5F99" w:rsidRDefault="00547782" w:rsidP="00547782">
                  <w:pPr>
                    <w:pStyle w:val="TableRowCentered"/>
                    <w:jc w:val="left"/>
                    <w:rPr>
                      <w:rFonts w:cs="Arial"/>
                    </w:rPr>
                  </w:pPr>
                  <w:r w:rsidRPr="00AF5F99">
                    <w:rPr>
                      <w:rFonts w:cs="Arial"/>
                      <w:b/>
                      <w:bCs/>
                    </w:rPr>
                    <w:t>Engagement</w:t>
                  </w:r>
                </w:p>
              </w:tc>
              <w:tc>
                <w:tcPr>
                  <w:tcW w:w="0" w:type="auto"/>
                  <w:vAlign w:val="center"/>
                  <w:hideMark/>
                </w:tcPr>
                <w:p w14:paraId="5594AE04" w14:textId="77777777" w:rsidR="00547782" w:rsidRPr="00AF5F99" w:rsidRDefault="00547782" w:rsidP="00547782">
                  <w:pPr>
                    <w:pStyle w:val="TableRowCentered"/>
                    <w:jc w:val="left"/>
                    <w:rPr>
                      <w:rFonts w:cs="Arial"/>
                    </w:rPr>
                  </w:pPr>
                  <w:r w:rsidRPr="00AF5F99">
                    <w:rPr>
                      <w:rFonts w:cs="Arial"/>
                    </w:rPr>
                    <w:t>Increases participation across diverse pupil groups, including vulnerable learners</w:t>
                  </w:r>
                </w:p>
              </w:tc>
            </w:tr>
          </w:tbl>
          <w:p w14:paraId="50624B77" w14:textId="109921EC" w:rsidR="00AF5F99" w:rsidRPr="00AF5F99" w:rsidRDefault="00AF5F99" w:rsidP="00AF5F99">
            <w:pPr>
              <w:pStyle w:val="TableRowCentered"/>
              <w:jc w:val="left"/>
              <w:rPr>
                <w:rFonts w:cs="Arial"/>
                <w:b/>
                <w:bCs/>
              </w:rPr>
            </w:pPr>
            <w:r w:rsidRPr="00AF5F99">
              <w:rPr>
                <w:rFonts w:cs="Arial"/>
                <w:b/>
                <w:bCs/>
              </w:rPr>
              <w:t xml:space="preserve"> Evidence Base</w:t>
            </w:r>
          </w:p>
          <w:p w14:paraId="65F5F603" w14:textId="54457CBB" w:rsidR="00AF5F99" w:rsidRPr="00AF5F99" w:rsidRDefault="00AF5F99" w:rsidP="00744AED">
            <w:pPr>
              <w:pStyle w:val="TableRowCentered"/>
              <w:numPr>
                <w:ilvl w:val="0"/>
                <w:numId w:val="58"/>
              </w:numPr>
              <w:jc w:val="left"/>
              <w:rPr>
                <w:rFonts w:cs="Arial"/>
              </w:rPr>
            </w:pPr>
            <w:r w:rsidRPr="00AF5F99">
              <w:rPr>
                <w:rFonts w:cs="Arial"/>
                <w:i/>
                <w:iCs/>
              </w:rPr>
              <w:t>Cambridge University (2021)</w:t>
            </w:r>
            <w:r w:rsidRPr="00AF5F99">
              <w:rPr>
                <w:rFonts w:cs="Arial"/>
              </w:rPr>
              <w:t>: Pupils learning instruments showed improved GCSE outcomes, especially in maths and English—most notably among disadvantaged groups</w:t>
            </w:r>
          </w:p>
          <w:p w14:paraId="27EBAC81" w14:textId="05A237D2" w:rsidR="00AF5F99" w:rsidRPr="00AF5F99" w:rsidRDefault="00AF5F99" w:rsidP="00744AED">
            <w:pPr>
              <w:pStyle w:val="TableRowCentered"/>
              <w:numPr>
                <w:ilvl w:val="0"/>
                <w:numId w:val="58"/>
              </w:numPr>
              <w:jc w:val="left"/>
              <w:rPr>
                <w:rFonts w:cs="Arial"/>
              </w:rPr>
            </w:pPr>
            <w:r w:rsidRPr="00AF5F99">
              <w:rPr>
                <w:rFonts w:cs="Arial"/>
                <w:i/>
                <w:iCs/>
              </w:rPr>
              <w:t>Hallam (2010)</w:t>
            </w:r>
            <w:r w:rsidRPr="00AF5F99">
              <w:rPr>
                <w:rFonts w:cs="Arial"/>
              </w:rPr>
              <w:t>: Instrumental learning enhances executive function, emotional regulation, and memory</w:t>
            </w:r>
          </w:p>
          <w:p w14:paraId="17459B6B" w14:textId="3B44274A" w:rsidR="00AF5F99" w:rsidRPr="00AF5F99" w:rsidRDefault="00AF5F99" w:rsidP="00744AED">
            <w:pPr>
              <w:pStyle w:val="TableRowCentered"/>
              <w:numPr>
                <w:ilvl w:val="0"/>
                <w:numId w:val="58"/>
              </w:numPr>
              <w:jc w:val="left"/>
              <w:rPr>
                <w:rFonts w:cs="Arial"/>
              </w:rPr>
            </w:pPr>
            <w:r w:rsidRPr="00AF5F99">
              <w:rPr>
                <w:rFonts w:cs="Arial"/>
              </w:rPr>
              <w:t xml:space="preserve"> </w:t>
            </w:r>
            <w:r w:rsidRPr="00AF5F99">
              <w:rPr>
                <w:rFonts w:cs="Arial"/>
                <w:i/>
                <w:iCs/>
              </w:rPr>
              <w:t>Welsh Government (2022)</w:t>
            </w:r>
            <w:r w:rsidRPr="00AF5F99">
              <w:rPr>
                <w:rFonts w:cs="Arial"/>
              </w:rPr>
              <w:t>: Arts participation linked to improved wellbeing, confidence, and community belonging</w:t>
            </w:r>
          </w:p>
          <w:p w14:paraId="64682771" w14:textId="3373C303" w:rsidR="00AF5F99" w:rsidRPr="00AF5F99" w:rsidRDefault="00AF5F99" w:rsidP="00744AED">
            <w:pPr>
              <w:pStyle w:val="TableRowCentered"/>
              <w:numPr>
                <w:ilvl w:val="0"/>
                <w:numId w:val="58"/>
              </w:numPr>
              <w:jc w:val="left"/>
              <w:rPr>
                <w:rFonts w:cs="Arial"/>
              </w:rPr>
            </w:pPr>
            <w:r w:rsidRPr="00AF5F99">
              <w:rPr>
                <w:rFonts w:cs="Arial"/>
                <w:i/>
                <w:iCs/>
              </w:rPr>
              <w:t>Music Mark &amp; Youth Music (2023)</w:t>
            </w:r>
            <w:r w:rsidRPr="00AF5F99">
              <w:rPr>
                <w:rFonts w:cs="Arial"/>
              </w:rPr>
              <w:t>: Group music-making fosters empathy, inclusion, and resilience—key protective factors in trauma-informed education</w:t>
            </w:r>
          </w:p>
          <w:p w14:paraId="0ABE1683" w14:textId="40A41DF8" w:rsidR="00AF5F99" w:rsidRPr="00AF5F99" w:rsidRDefault="00AF5F99" w:rsidP="00AF5F99">
            <w:pPr>
              <w:pStyle w:val="TableRowCentered"/>
              <w:jc w:val="left"/>
              <w:rPr>
                <w:rFonts w:cs="Arial"/>
                <w:b/>
                <w:bCs/>
              </w:rPr>
            </w:pPr>
            <w:r w:rsidRPr="00AF5F99">
              <w:rPr>
                <w:rFonts w:cs="Arial"/>
                <w:b/>
                <w:bCs/>
              </w:rPr>
              <w:t xml:space="preserve"> Monitoring &amp; Evaluation</w:t>
            </w:r>
          </w:p>
          <w:p w14:paraId="397247C1" w14:textId="77777777" w:rsidR="00AF5F99" w:rsidRPr="00AF5F99" w:rsidRDefault="00AF5F99" w:rsidP="00744AED">
            <w:pPr>
              <w:pStyle w:val="TableRowCentered"/>
              <w:numPr>
                <w:ilvl w:val="0"/>
                <w:numId w:val="59"/>
              </w:numPr>
              <w:jc w:val="left"/>
              <w:rPr>
                <w:rFonts w:cs="Arial"/>
              </w:rPr>
            </w:pPr>
            <w:r w:rsidRPr="00AF5F99">
              <w:rPr>
                <w:rFonts w:cs="Arial"/>
              </w:rPr>
              <w:t>Termly pupil voice and engagement surveys</w:t>
            </w:r>
          </w:p>
          <w:p w14:paraId="70377860" w14:textId="77777777" w:rsidR="00AF5F99" w:rsidRPr="00AF5F99" w:rsidRDefault="00AF5F99" w:rsidP="00744AED">
            <w:pPr>
              <w:pStyle w:val="TableRowCentered"/>
              <w:numPr>
                <w:ilvl w:val="0"/>
                <w:numId w:val="59"/>
              </w:numPr>
              <w:jc w:val="left"/>
              <w:rPr>
                <w:rFonts w:cs="Arial"/>
              </w:rPr>
            </w:pPr>
            <w:r w:rsidRPr="00AF5F99">
              <w:rPr>
                <w:rFonts w:cs="Arial"/>
              </w:rPr>
              <w:t>Progress tracked via lesson records, performance logs, and wellbeing indicators</w:t>
            </w:r>
          </w:p>
          <w:p w14:paraId="1B11DCBC" w14:textId="77777777" w:rsidR="00AF5F99" w:rsidRPr="00AF5F99" w:rsidRDefault="00AF5F99" w:rsidP="00744AED">
            <w:pPr>
              <w:pStyle w:val="TableRowCentered"/>
              <w:numPr>
                <w:ilvl w:val="0"/>
                <w:numId w:val="59"/>
              </w:numPr>
              <w:jc w:val="left"/>
              <w:rPr>
                <w:rFonts w:cs="Arial"/>
              </w:rPr>
            </w:pPr>
            <w:r w:rsidRPr="00AF5F99">
              <w:rPr>
                <w:rFonts w:cs="Arial"/>
              </w:rPr>
              <w:t>Impact reviewed through SHRN data, EL profiles, and staff feedback</w:t>
            </w:r>
          </w:p>
          <w:p w14:paraId="174DD478" w14:textId="77777777" w:rsidR="00AF5F99" w:rsidRPr="00AF5F99" w:rsidRDefault="00AF5F99" w:rsidP="00744AED">
            <w:pPr>
              <w:pStyle w:val="TableRowCentered"/>
              <w:numPr>
                <w:ilvl w:val="0"/>
                <w:numId w:val="59"/>
              </w:numPr>
              <w:jc w:val="left"/>
              <w:rPr>
                <w:rFonts w:cs="Arial"/>
              </w:rPr>
            </w:pPr>
            <w:r w:rsidRPr="00AF5F99">
              <w:rPr>
                <w:rFonts w:cs="Arial"/>
              </w:rPr>
              <w:t>Adjustments made based on pupil need, uptake, and outcomes</w:t>
            </w:r>
          </w:p>
          <w:p w14:paraId="1FDCAD9A" w14:textId="731E95FF" w:rsidR="00AF5F99" w:rsidRPr="00AF5F99" w:rsidRDefault="00AF5F99" w:rsidP="00AF5F99">
            <w:pPr>
              <w:pStyle w:val="TableRowCentered"/>
              <w:jc w:val="left"/>
              <w:rPr>
                <w:rFonts w:cs="Arial"/>
                <w:b/>
                <w:bCs/>
              </w:rPr>
            </w:pPr>
            <w:r w:rsidRPr="00AF5F99">
              <w:rPr>
                <w:rFonts w:cs="Arial"/>
                <w:b/>
                <w:bCs/>
              </w:rPr>
              <w:t xml:space="preserve"> Next Steps</w:t>
            </w:r>
          </w:p>
          <w:p w14:paraId="6FFCB4A6" w14:textId="77777777" w:rsidR="00AF5F99" w:rsidRPr="00AF5F99" w:rsidRDefault="00AF5F99" w:rsidP="00744AED">
            <w:pPr>
              <w:pStyle w:val="TableRowCentered"/>
              <w:numPr>
                <w:ilvl w:val="0"/>
                <w:numId w:val="60"/>
              </w:numPr>
              <w:jc w:val="left"/>
              <w:rPr>
                <w:rFonts w:cs="Arial"/>
              </w:rPr>
            </w:pPr>
            <w:r w:rsidRPr="00AF5F99">
              <w:rPr>
                <w:rFonts w:cs="Arial"/>
              </w:rPr>
              <w:t>Staff CPD on musical inclusion and trauma-informed facilitation</w:t>
            </w:r>
          </w:p>
          <w:p w14:paraId="4CAB3DFD" w14:textId="77777777" w:rsidR="00AF5F99" w:rsidRPr="00AF5F99" w:rsidRDefault="00AF5F99" w:rsidP="00744AED">
            <w:pPr>
              <w:pStyle w:val="TableRowCentered"/>
              <w:numPr>
                <w:ilvl w:val="0"/>
                <w:numId w:val="60"/>
              </w:numPr>
              <w:jc w:val="left"/>
              <w:rPr>
                <w:rFonts w:cs="Arial"/>
              </w:rPr>
            </w:pPr>
            <w:r w:rsidRPr="00AF5F99">
              <w:rPr>
                <w:rFonts w:cs="Arial"/>
              </w:rPr>
              <w:t>Launch instrument loan scheme and referral pathways</w:t>
            </w:r>
          </w:p>
          <w:p w14:paraId="6075EC26" w14:textId="77777777" w:rsidR="00AF5F99" w:rsidRPr="00AF5F99" w:rsidRDefault="00AF5F99" w:rsidP="00744AED">
            <w:pPr>
              <w:pStyle w:val="TableRowCentered"/>
              <w:numPr>
                <w:ilvl w:val="0"/>
                <w:numId w:val="60"/>
              </w:numPr>
              <w:rPr>
                <w:rFonts w:cs="Arial"/>
              </w:rPr>
            </w:pPr>
          </w:p>
          <w:p w14:paraId="1E3151AE" w14:textId="43149409" w:rsidR="00B46382" w:rsidRPr="006435B8" w:rsidRDefault="00B46382" w:rsidP="180BA634">
            <w:pPr>
              <w:pStyle w:val="TableRowCentered"/>
              <w:jc w:val="left"/>
              <w:rPr>
                <w:rFonts w:cs="Arial"/>
                <w:color w:val="auto"/>
              </w:rPr>
            </w:pPr>
          </w:p>
        </w:tc>
      </w:tr>
    </w:tbl>
    <w:p w14:paraId="354CB732" w14:textId="1EDECB9E" w:rsidR="180BA634" w:rsidRDefault="180BA634"/>
    <w:p w14:paraId="487C6022" w14:textId="66E59D39" w:rsidR="00506C31" w:rsidRDefault="00506C31" w:rsidP="00506C31">
      <w:pPr>
        <w:spacing w:before="240" w:after="120"/>
        <w:rPr>
          <w:rFonts w:ascii="Arial" w:hAnsi="Arial" w:cs="Arial"/>
        </w:rPr>
      </w:pPr>
    </w:p>
    <w:p w14:paraId="22C76232" w14:textId="77777777" w:rsidR="00506C31" w:rsidRPr="00506C31" w:rsidRDefault="00506C31" w:rsidP="00506C31">
      <w:pPr>
        <w:spacing w:line="280" w:lineRule="exact"/>
        <w:rPr>
          <w:rFonts w:ascii="Arial" w:hAnsi="Arial" w:cs="Arial"/>
          <w:b/>
        </w:rPr>
      </w:pPr>
      <w:r w:rsidRPr="00506C31">
        <w:rPr>
          <w:rFonts w:ascii="Arial" w:hAnsi="Arial" w:cs="Arial"/>
          <w:b/>
          <w:i/>
          <w:iCs/>
        </w:rPr>
        <w:t xml:space="preserve">Leadership </w:t>
      </w:r>
      <w:r w:rsidRPr="00506C31">
        <w:rPr>
          <w:rFonts w:ascii="Arial" w:hAnsi="Arial" w:cs="Arial"/>
          <w:b/>
        </w:rPr>
        <w:t>- focusing on its importance in overcoming the impact of poverty on attainment and the leadership of community schools.</w:t>
      </w:r>
    </w:p>
    <w:p w14:paraId="315E29FD" w14:textId="49BDDC5B" w:rsidR="00506C31" w:rsidRPr="006435B8" w:rsidRDefault="00506C31" w:rsidP="4FE24D8F">
      <w:pPr>
        <w:spacing w:before="240" w:after="120"/>
        <w:rPr>
          <w:rFonts w:ascii="Arial" w:hAnsi="Arial" w:cs="Arial"/>
          <w:i/>
          <w:iCs/>
        </w:rPr>
      </w:pPr>
      <w:r w:rsidRPr="4FE24D8F">
        <w:rPr>
          <w:rFonts w:ascii="Arial" w:hAnsi="Arial" w:cs="Arial"/>
        </w:rPr>
        <w:t xml:space="preserve">Budgeted cost: £ </w:t>
      </w:r>
      <w:r w:rsidR="001E763F" w:rsidRPr="4FE24D8F">
        <w:rPr>
          <w:rFonts w:ascii="Arial" w:hAnsi="Arial" w:cs="Arial"/>
        </w:rPr>
        <w:t>2,000</w:t>
      </w:r>
    </w:p>
    <w:tbl>
      <w:tblPr>
        <w:tblW w:w="14058" w:type="dxa"/>
        <w:tblCellMar>
          <w:left w:w="10" w:type="dxa"/>
          <w:right w:w="10" w:type="dxa"/>
        </w:tblCellMar>
        <w:tblLook w:val="04A0" w:firstRow="1" w:lastRow="0" w:firstColumn="1" w:lastColumn="0" w:noHBand="0" w:noVBand="1"/>
      </w:tblPr>
      <w:tblGrid>
        <w:gridCol w:w="3930"/>
        <w:gridCol w:w="10128"/>
      </w:tblGrid>
      <w:tr w:rsidR="00506C31" w:rsidRPr="006435B8" w14:paraId="7E9FAB0E"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47DA3A8" w14:textId="77777777" w:rsidR="00506C31" w:rsidRPr="006435B8" w:rsidRDefault="00506C31">
            <w:pPr>
              <w:pStyle w:val="TableHeader"/>
              <w:jc w:val="left"/>
              <w:rPr>
                <w:rFonts w:cs="Arial"/>
                <w:color w:val="auto"/>
              </w:rPr>
            </w:pPr>
            <w:r w:rsidRPr="006435B8">
              <w:rPr>
                <w:rFonts w:cs="Arial"/>
                <w:color w:val="auto"/>
              </w:rPr>
              <w:t>Activity</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2FC2837" w14:textId="77777777" w:rsidR="00506C31" w:rsidRPr="006435B8" w:rsidRDefault="00506C31">
            <w:pPr>
              <w:pStyle w:val="TableHeader"/>
              <w:jc w:val="left"/>
              <w:rPr>
                <w:rFonts w:cs="Arial"/>
                <w:color w:val="auto"/>
              </w:rPr>
            </w:pPr>
            <w:r w:rsidRPr="006435B8">
              <w:rPr>
                <w:rFonts w:cs="Arial"/>
                <w:color w:val="auto"/>
              </w:rPr>
              <w:t>Evidence that supports this approach</w:t>
            </w:r>
          </w:p>
        </w:tc>
      </w:tr>
      <w:tr w:rsidR="002A5976" w:rsidRPr="006435B8" w14:paraId="678062D0"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DEB275" w14:textId="1AABA1D3" w:rsidR="002A5976" w:rsidRPr="180BA634" w:rsidRDefault="002A5976">
            <w:pPr>
              <w:pStyle w:val="TableRow"/>
              <w:rPr>
                <w:rFonts w:cs="Arial"/>
                <w:color w:val="auto"/>
              </w:rPr>
            </w:pPr>
            <w:r>
              <w:rPr>
                <w:rFonts w:cs="Arial"/>
                <w:color w:val="auto"/>
              </w:rPr>
              <w:t xml:space="preserve">Increased awareness of the impact of poverty on </w:t>
            </w:r>
            <w:r w:rsidR="00330A15">
              <w:rPr>
                <w:rFonts w:cs="Arial"/>
                <w:color w:val="auto"/>
              </w:rPr>
              <w:t>pupils and their families. Reduce barriers to learning, experiences and the general cost of a school year.</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710959" w14:textId="190741F8" w:rsidR="00330A15" w:rsidRPr="00330A15" w:rsidRDefault="00330A15" w:rsidP="00330A15">
            <w:pPr>
              <w:pStyle w:val="TableRowCentered"/>
              <w:jc w:val="left"/>
            </w:pPr>
            <w:r>
              <w:t>Children in Wales tool</w:t>
            </w:r>
            <w:r w:rsidR="002A5976">
              <w:t xml:space="preserve"> for schools in Wales that raises awareness of poverty issues and provides tangible and </w:t>
            </w:r>
            <w:r w:rsidR="001E763F">
              <w:t>cost-effective</w:t>
            </w:r>
            <w:r w:rsidR="002A5976">
              <w:t xml:space="preserve"> solutions that can contribute to improved learner well-being</w:t>
            </w:r>
            <w:r>
              <w:t>. All pupils need to</w:t>
            </w:r>
            <w:r w:rsidRPr="180BA634">
              <w:rPr>
                <w:rFonts w:cs="Arial"/>
                <w:color w:val="auto"/>
              </w:rPr>
              <w:t xml:space="preserve"> have the same </w:t>
            </w:r>
            <w:r>
              <w:rPr>
                <w:rFonts w:cs="Arial"/>
                <w:color w:val="auto"/>
              </w:rPr>
              <w:t>opportunities, experiences to</w:t>
            </w:r>
            <w:r w:rsidRPr="180BA634">
              <w:rPr>
                <w:rFonts w:cs="Arial"/>
                <w:color w:val="auto"/>
              </w:rPr>
              <w:t xml:space="preserve"> reach their potential. This is important for their sense of belonging (cynefin), future aspirations and participation in school life.</w:t>
            </w:r>
          </w:p>
        </w:tc>
      </w:tr>
      <w:tr w:rsidR="20100354" w14:paraId="54117CAC"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5273BB" w14:textId="64FF010D" w:rsidR="6180AFE5" w:rsidRPr="006F6594" w:rsidRDefault="00954A29" w:rsidP="00954A29">
            <w:pPr>
              <w:pStyle w:val="TableRowCentered"/>
              <w:jc w:val="left"/>
              <w:rPr>
                <w:rFonts w:eastAsia="Calibri" w:cs="Arial"/>
                <w:szCs w:val="24"/>
              </w:rPr>
            </w:pPr>
            <w:r w:rsidRPr="00954A29">
              <w:rPr>
                <w:rFonts w:eastAsia="Calibri" w:cs="Arial"/>
                <w:szCs w:val="24"/>
              </w:rPr>
              <w:t>To continue embedding and refining the Vulnerability Analysis Profile (VAP) as a proactive, whole-school mechanism for identifying, tracking, and supporting vulnerable learners—strengthening targeted intervention in basic skills and promoting equitable access to achievement.</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B5E80F" w14:textId="218D995A" w:rsidR="0058245F" w:rsidRPr="0058245F" w:rsidRDefault="0058245F" w:rsidP="008769B9">
            <w:pPr>
              <w:pStyle w:val="TableRowCentered"/>
              <w:jc w:val="left"/>
              <w:rPr>
                <w:rFonts w:cs="Arial"/>
                <w:b/>
                <w:bCs/>
                <w:szCs w:val="24"/>
              </w:rPr>
            </w:pPr>
            <w:r w:rsidRPr="0058245F">
              <w:rPr>
                <w:rFonts w:cs="Arial"/>
                <w:b/>
                <w:bCs/>
                <w:szCs w:val="24"/>
              </w:rPr>
              <w:t>VAP</w:t>
            </w:r>
          </w:p>
          <w:p w14:paraId="3ACCCC69" w14:textId="22D9FA2A" w:rsidR="0058245F" w:rsidRPr="0058245F" w:rsidRDefault="0058245F" w:rsidP="008769B9">
            <w:pPr>
              <w:pStyle w:val="TableRowCentered"/>
              <w:jc w:val="left"/>
              <w:rPr>
                <w:rFonts w:cs="Arial"/>
                <w:b/>
                <w:bCs/>
                <w:szCs w:val="24"/>
              </w:rPr>
            </w:pPr>
            <w:r w:rsidRPr="0058245F">
              <w:rPr>
                <w:rFonts w:cs="Arial"/>
                <w:b/>
                <w:bCs/>
                <w:szCs w:val="24"/>
              </w:rPr>
              <w:t>What is the VAP?</w:t>
            </w:r>
          </w:p>
          <w:p w14:paraId="5DCAA5C5" w14:textId="77777777" w:rsidR="0058245F" w:rsidRPr="0058245F" w:rsidRDefault="0058245F" w:rsidP="008769B9">
            <w:pPr>
              <w:pStyle w:val="TableRowCentered"/>
              <w:jc w:val="left"/>
              <w:rPr>
                <w:rFonts w:cs="Arial"/>
                <w:szCs w:val="24"/>
              </w:rPr>
            </w:pPr>
            <w:r w:rsidRPr="0058245F">
              <w:rPr>
                <w:rFonts w:cs="Arial"/>
                <w:szCs w:val="24"/>
              </w:rPr>
              <w:t>The VAP is a holistic framework that analyses potential vulnerability across six domains:</w:t>
            </w:r>
          </w:p>
          <w:p w14:paraId="4246574D" w14:textId="77777777" w:rsidR="0058245F" w:rsidRPr="0058245F" w:rsidRDefault="0058245F" w:rsidP="00744AED">
            <w:pPr>
              <w:pStyle w:val="TableRowCentered"/>
              <w:numPr>
                <w:ilvl w:val="0"/>
                <w:numId w:val="61"/>
              </w:numPr>
              <w:jc w:val="left"/>
              <w:rPr>
                <w:rFonts w:cs="Arial"/>
                <w:szCs w:val="24"/>
              </w:rPr>
            </w:pPr>
            <w:r w:rsidRPr="0058245F">
              <w:rPr>
                <w:rFonts w:cs="Arial"/>
                <w:szCs w:val="24"/>
              </w:rPr>
              <w:t>Physical, emotional &amp; social development</w:t>
            </w:r>
          </w:p>
          <w:p w14:paraId="1F8FEB8F" w14:textId="77777777" w:rsidR="0058245F" w:rsidRPr="0058245F" w:rsidRDefault="0058245F" w:rsidP="00744AED">
            <w:pPr>
              <w:pStyle w:val="TableRowCentered"/>
              <w:numPr>
                <w:ilvl w:val="0"/>
                <w:numId w:val="61"/>
              </w:numPr>
              <w:jc w:val="left"/>
              <w:rPr>
                <w:rFonts w:cs="Arial"/>
                <w:szCs w:val="24"/>
              </w:rPr>
            </w:pPr>
            <w:r w:rsidRPr="0058245F">
              <w:rPr>
                <w:rFonts w:cs="Arial"/>
                <w:szCs w:val="24"/>
              </w:rPr>
              <w:t>Learning &amp; schooling</w:t>
            </w:r>
          </w:p>
          <w:p w14:paraId="6F4C8478" w14:textId="77777777" w:rsidR="0058245F" w:rsidRPr="0058245F" w:rsidRDefault="0058245F" w:rsidP="00744AED">
            <w:pPr>
              <w:pStyle w:val="TableRowCentered"/>
              <w:numPr>
                <w:ilvl w:val="0"/>
                <w:numId w:val="61"/>
              </w:numPr>
              <w:jc w:val="left"/>
              <w:rPr>
                <w:rFonts w:cs="Arial"/>
                <w:szCs w:val="24"/>
              </w:rPr>
            </w:pPr>
            <w:r w:rsidRPr="0058245F">
              <w:rPr>
                <w:rFonts w:cs="Arial"/>
                <w:szCs w:val="24"/>
              </w:rPr>
              <w:t>Parents &amp; carers</w:t>
            </w:r>
          </w:p>
          <w:p w14:paraId="6582E049" w14:textId="77777777" w:rsidR="0058245F" w:rsidRPr="0058245F" w:rsidRDefault="0058245F" w:rsidP="00744AED">
            <w:pPr>
              <w:pStyle w:val="TableRowCentered"/>
              <w:numPr>
                <w:ilvl w:val="0"/>
                <w:numId w:val="61"/>
              </w:numPr>
              <w:jc w:val="left"/>
              <w:rPr>
                <w:rFonts w:cs="Arial"/>
                <w:szCs w:val="24"/>
              </w:rPr>
            </w:pPr>
            <w:r w:rsidRPr="0058245F">
              <w:rPr>
                <w:rFonts w:cs="Arial"/>
                <w:szCs w:val="24"/>
              </w:rPr>
              <w:t>Wider family &amp; community</w:t>
            </w:r>
          </w:p>
          <w:p w14:paraId="68E3318D" w14:textId="77777777" w:rsidR="0058245F" w:rsidRPr="0058245F" w:rsidRDefault="0058245F" w:rsidP="008769B9">
            <w:pPr>
              <w:pStyle w:val="TableRowCentered"/>
              <w:jc w:val="left"/>
              <w:rPr>
                <w:rFonts w:cs="Arial"/>
                <w:szCs w:val="24"/>
              </w:rPr>
            </w:pPr>
            <w:r w:rsidRPr="0058245F">
              <w:rPr>
                <w:rFonts w:cs="Arial"/>
                <w:szCs w:val="24"/>
              </w:rPr>
              <w:t>It enables leaders to:</w:t>
            </w:r>
          </w:p>
          <w:p w14:paraId="6EF0D0AD" w14:textId="77777777" w:rsidR="0058245F" w:rsidRPr="0058245F" w:rsidRDefault="0058245F" w:rsidP="00744AED">
            <w:pPr>
              <w:pStyle w:val="TableRowCentered"/>
              <w:numPr>
                <w:ilvl w:val="0"/>
                <w:numId w:val="62"/>
              </w:numPr>
              <w:jc w:val="left"/>
              <w:rPr>
                <w:rFonts w:cs="Arial"/>
                <w:szCs w:val="24"/>
              </w:rPr>
            </w:pPr>
            <w:r w:rsidRPr="0058245F">
              <w:rPr>
                <w:rFonts w:cs="Arial"/>
                <w:szCs w:val="24"/>
              </w:rPr>
              <w:t>Identify vulnerable pupils early and engage families</w:t>
            </w:r>
          </w:p>
          <w:p w14:paraId="2782709D" w14:textId="77777777" w:rsidR="0058245F" w:rsidRPr="0058245F" w:rsidRDefault="0058245F" w:rsidP="00744AED">
            <w:pPr>
              <w:pStyle w:val="TableRowCentered"/>
              <w:numPr>
                <w:ilvl w:val="0"/>
                <w:numId w:val="62"/>
              </w:numPr>
              <w:jc w:val="left"/>
              <w:rPr>
                <w:rFonts w:cs="Arial"/>
                <w:szCs w:val="24"/>
              </w:rPr>
            </w:pPr>
            <w:r w:rsidRPr="0058245F">
              <w:rPr>
                <w:rFonts w:cs="Arial"/>
                <w:szCs w:val="24"/>
              </w:rPr>
              <w:t>Analyse patterns of vulnerability across cohorts</w:t>
            </w:r>
          </w:p>
          <w:p w14:paraId="522702F0" w14:textId="77777777" w:rsidR="0058245F" w:rsidRPr="0058245F" w:rsidRDefault="0058245F" w:rsidP="00744AED">
            <w:pPr>
              <w:pStyle w:val="TableRowCentered"/>
              <w:numPr>
                <w:ilvl w:val="0"/>
                <w:numId w:val="62"/>
              </w:numPr>
              <w:jc w:val="left"/>
              <w:rPr>
                <w:rFonts w:cs="Arial"/>
                <w:szCs w:val="24"/>
              </w:rPr>
            </w:pPr>
            <w:r w:rsidRPr="0058245F">
              <w:rPr>
                <w:rFonts w:cs="Arial"/>
                <w:szCs w:val="24"/>
              </w:rPr>
              <w:t>Allocate resources and design group-level interventions</w:t>
            </w:r>
          </w:p>
          <w:p w14:paraId="3DA88B1A" w14:textId="77777777" w:rsidR="0058245F" w:rsidRPr="0058245F" w:rsidRDefault="0058245F" w:rsidP="00744AED">
            <w:pPr>
              <w:pStyle w:val="TableRowCentered"/>
              <w:numPr>
                <w:ilvl w:val="0"/>
                <w:numId w:val="62"/>
              </w:numPr>
              <w:jc w:val="left"/>
              <w:rPr>
                <w:rFonts w:cs="Arial"/>
                <w:szCs w:val="24"/>
              </w:rPr>
            </w:pPr>
            <w:r w:rsidRPr="0058245F">
              <w:rPr>
                <w:rFonts w:cs="Arial"/>
                <w:szCs w:val="24"/>
              </w:rPr>
              <w:t>Record and evaluate the impact of actions taken</w:t>
            </w:r>
          </w:p>
          <w:p w14:paraId="05ED3D17" w14:textId="77777777" w:rsidR="0058245F" w:rsidRPr="0058245F" w:rsidRDefault="0058245F" w:rsidP="00744AED">
            <w:pPr>
              <w:pStyle w:val="TableRowCentered"/>
              <w:numPr>
                <w:ilvl w:val="0"/>
                <w:numId w:val="62"/>
              </w:numPr>
              <w:jc w:val="left"/>
              <w:rPr>
                <w:rFonts w:cs="Arial"/>
                <w:szCs w:val="24"/>
              </w:rPr>
            </w:pPr>
            <w:r w:rsidRPr="0058245F">
              <w:rPr>
                <w:rFonts w:cs="Arial"/>
                <w:szCs w:val="24"/>
              </w:rPr>
              <w:t>Strengthen multi-agency collaboration and informed decision-making</w:t>
            </w:r>
          </w:p>
          <w:p w14:paraId="794D4A42" w14:textId="13FBE827" w:rsidR="0058245F" w:rsidRPr="0058245F" w:rsidRDefault="0058245F" w:rsidP="008769B9">
            <w:pPr>
              <w:pStyle w:val="TableRowCentered"/>
              <w:jc w:val="left"/>
              <w:rPr>
                <w:rFonts w:cs="Arial"/>
                <w:b/>
                <w:bCs/>
                <w:szCs w:val="24"/>
              </w:rPr>
            </w:pPr>
            <w:r w:rsidRPr="0058245F">
              <w:rPr>
                <w:rFonts w:cs="Arial"/>
                <w:b/>
                <w:bCs/>
                <w:szCs w:val="24"/>
              </w:rPr>
              <w:t>Strategic Use for Basic Skills Progress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2"/>
              <w:gridCol w:w="7910"/>
            </w:tblGrid>
            <w:tr w:rsidR="0058245F" w:rsidRPr="0058245F" w14:paraId="46A8F143" w14:textId="77777777" w:rsidTr="0058245F">
              <w:trPr>
                <w:tblHeader/>
                <w:tblCellSpacing w:w="15" w:type="dxa"/>
              </w:trPr>
              <w:tc>
                <w:tcPr>
                  <w:tcW w:w="0" w:type="auto"/>
                  <w:vAlign w:val="center"/>
                  <w:hideMark/>
                </w:tcPr>
                <w:p w14:paraId="2526BAF1" w14:textId="77777777" w:rsidR="0058245F" w:rsidRPr="0058245F" w:rsidRDefault="0058245F" w:rsidP="008769B9">
                  <w:pPr>
                    <w:pStyle w:val="TableRowCentered"/>
                    <w:jc w:val="left"/>
                    <w:rPr>
                      <w:rFonts w:cs="Arial"/>
                      <w:b/>
                      <w:bCs/>
                      <w:szCs w:val="24"/>
                    </w:rPr>
                  </w:pPr>
                  <w:r w:rsidRPr="0058245F">
                    <w:rPr>
                      <w:rFonts w:cs="Arial"/>
                      <w:b/>
                      <w:bCs/>
                      <w:szCs w:val="24"/>
                    </w:rPr>
                    <w:t>Focus Area</w:t>
                  </w:r>
                </w:p>
              </w:tc>
              <w:tc>
                <w:tcPr>
                  <w:tcW w:w="0" w:type="auto"/>
                  <w:vAlign w:val="center"/>
                  <w:hideMark/>
                </w:tcPr>
                <w:p w14:paraId="59DE77DB" w14:textId="77777777" w:rsidR="0058245F" w:rsidRPr="0058245F" w:rsidRDefault="0058245F" w:rsidP="008769B9">
                  <w:pPr>
                    <w:pStyle w:val="TableRowCentered"/>
                    <w:jc w:val="left"/>
                    <w:rPr>
                      <w:rFonts w:cs="Arial"/>
                      <w:b/>
                      <w:bCs/>
                      <w:szCs w:val="24"/>
                    </w:rPr>
                  </w:pPr>
                  <w:r w:rsidRPr="0058245F">
                    <w:rPr>
                      <w:rFonts w:cs="Arial"/>
                      <w:b/>
                      <w:bCs/>
                      <w:szCs w:val="24"/>
                    </w:rPr>
                    <w:t>Implementation Strategy</w:t>
                  </w:r>
                </w:p>
              </w:tc>
            </w:tr>
            <w:tr w:rsidR="0058245F" w:rsidRPr="0058245F" w14:paraId="37C4D8FF" w14:textId="77777777" w:rsidTr="0058245F">
              <w:trPr>
                <w:tblCellSpacing w:w="15" w:type="dxa"/>
              </w:trPr>
              <w:tc>
                <w:tcPr>
                  <w:tcW w:w="0" w:type="auto"/>
                  <w:vAlign w:val="center"/>
                  <w:hideMark/>
                </w:tcPr>
                <w:p w14:paraId="5A3C75F9" w14:textId="77777777" w:rsidR="0058245F" w:rsidRPr="0058245F" w:rsidRDefault="0058245F" w:rsidP="008769B9">
                  <w:pPr>
                    <w:pStyle w:val="TableRowCentered"/>
                    <w:jc w:val="left"/>
                    <w:rPr>
                      <w:rFonts w:cs="Arial"/>
                      <w:szCs w:val="24"/>
                    </w:rPr>
                  </w:pPr>
                  <w:r w:rsidRPr="0058245F">
                    <w:rPr>
                      <w:rFonts w:cs="Arial"/>
                      <w:b/>
                      <w:bCs/>
                      <w:szCs w:val="24"/>
                    </w:rPr>
                    <w:t>Identification</w:t>
                  </w:r>
                </w:p>
              </w:tc>
              <w:tc>
                <w:tcPr>
                  <w:tcW w:w="0" w:type="auto"/>
                  <w:vAlign w:val="center"/>
                  <w:hideMark/>
                </w:tcPr>
                <w:p w14:paraId="5C86BB1B" w14:textId="77777777" w:rsidR="0058245F" w:rsidRPr="0058245F" w:rsidRDefault="0058245F" w:rsidP="008769B9">
                  <w:pPr>
                    <w:pStyle w:val="TableRowCentered"/>
                    <w:jc w:val="left"/>
                    <w:rPr>
                      <w:rFonts w:cs="Arial"/>
                      <w:szCs w:val="24"/>
                    </w:rPr>
                  </w:pPr>
                  <w:r w:rsidRPr="0058245F">
                    <w:rPr>
                      <w:rFonts w:cs="Arial"/>
                      <w:szCs w:val="24"/>
                    </w:rPr>
                    <w:t>Use VAP indicators to flag pupils at risk of underachievement in literacy, numeracy, and communication</w:t>
                  </w:r>
                </w:p>
              </w:tc>
            </w:tr>
            <w:tr w:rsidR="0058245F" w:rsidRPr="0058245F" w14:paraId="7F433E99" w14:textId="77777777" w:rsidTr="0058245F">
              <w:trPr>
                <w:tblCellSpacing w:w="15" w:type="dxa"/>
              </w:trPr>
              <w:tc>
                <w:tcPr>
                  <w:tcW w:w="0" w:type="auto"/>
                  <w:vAlign w:val="center"/>
                  <w:hideMark/>
                </w:tcPr>
                <w:p w14:paraId="15C56E7B" w14:textId="77777777" w:rsidR="0058245F" w:rsidRPr="0058245F" w:rsidRDefault="0058245F" w:rsidP="008769B9">
                  <w:pPr>
                    <w:pStyle w:val="TableRowCentered"/>
                    <w:jc w:val="left"/>
                    <w:rPr>
                      <w:rFonts w:cs="Arial"/>
                      <w:szCs w:val="24"/>
                    </w:rPr>
                  </w:pPr>
                  <w:r w:rsidRPr="0058245F">
                    <w:rPr>
                      <w:rFonts w:cs="Arial"/>
                      <w:b/>
                      <w:bCs/>
                      <w:szCs w:val="24"/>
                    </w:rPr>
                    <w:t>Tracking</w:t>
                  </w:r>
                </w:p>
              </w:tc>
              <w:tc>
                <w:tcPr>
                  <w:tcW w:w="0" w:type="auto"/>
                  <w:vAlign w:val="center"/>
                  <w:hideMark/>
                </w:tcPr>
                <w:p w14:paraId="522C0EDE" w14:textId="77777777" w:rsidR="0058245F" w:rsidRPr="0058245F" w:rsidRDefault="0058245F" w:rsidP="008769B9">
                  <w:pPr>
                    <w:pStyle w:val="TableRowCentered"/>
                    <w:jc w:val="left"/>
                    <w:rPr>
                      <w:rFonts w:cs="Arial"/>
                      <w:szCs w:val="24"/>
                    </w:rPr>
                  </w:pPr>
                  <w:r w:rsidRPr="0058245F">
                    <w:rPr>
                      <w:rFonts w:cs="Arial"/>
                      <w:szCs w:val="24"/>
                    </w:rPr>
                    <w:t>Monitor progress termly using VAP-linked attainment data, pupil voice, and staff feedback</w:t>
                  </w:r>
                </w:p>
              </w:tc>
            </w:tr>
            <w:tr w:rsidR="0058245F" w:rsidRPr="0058245F" w14:paraId="2FC71549" w14:textId="77777777" w:rsidTr="0058245F">
              <w:trPr>
                <w:tblCellSpacing w:w="15" w:type="dxa"/>
              </w:trPr>
              <w:tc>
                <w:tcPr>
                  <w:tcW w:w="0" w:type="auto"/>
                  <w:vAlign w:val="center"/>
                  <w:hideMark/>
                </w:tcPr>
                <w:p w14:paraId="51C57F9F" w14:textId="77777777" w:rsidR="0058245F" w:rsidRPr="0058245F" w:rsidRDefault="0058245F" w:rsidP="008769B9">
                  <w:pPr>
                    <w:pStyle w:val="TableRowCentered"/>
                    <w:jc w:val="left"/>
                    <w:rPr>
                      <w:rFonts w:cs="Arial"/>
                      <w:szCs w:val="24"/>
                    </w:rPr>
                  </w:pPr>
                  <w:r w:rsidRPr="0058245F">
                    <w:rPr>
                      <w:rFonts w:cs="Arial"/>
                      <w:b/>
                      <w:bCs/>
                      <w:szCs w:val="24"/>
                    </w:rPr>
                    <w:t>Gap Analysis</w:t>
                  </w:r>
                </w:p>
              </w:tc>
              <w:tc>
                <w:tcPr>
                  <w:tcW w:w="0" w:type="auto"/>
                  <w:vAlign w:val="center"/>
                  <w:hideMark/>
                </w:tcPr>
                <w:p w14:paraId="20BDE356" w14:textId="77777777" w:rsidR="0058245F" w:rsidRPr="0058245F" w:rsidRDefault="0058245F" w:rsidP="008769B9">
                  <w:pPr>
                    <w:pStyle w:val="TableRowCentered"/>
                    <w:jc w:val="left"/>
                    <w:rPr>
                      <w:rFonts w:cs="Arial"/>
                      <w:szCs w:val="24"/>
                    </w:rPr>
                  </w:pPr>
                  <w:r w:rsidRPr="0058245F">
                    <w:rPr>
                      <w:rFonts w:cs="Arial"/>
                      <w:szCs w:val="24"/>
                    </w:rPr>
                    <w:t>Analyse attainment gaps by vulnerability type, phase, and demographic group</w:t>
                  </w:r>
                </w:p>
              </w:tc>
            </w:tr>
            <w:tr w:rsidR="0058245F" w:rsidRPr="0058245F" w14:paraId="038BE4AD" w14:textId="77777777" w:rsidTr="0058245F">
              <w:trPr>
                <w:tblCellSpacing w:w="15" w:type="dxa"/>
              </w:trPr>
              <w:tc>
                <w:tcPr>
                  <w:tcW w:w="0" w:type="auto"/>
                  <w:vAlign w:val="center"/>
                  <w:hideMark/>
                </w:tcPr>
                <w:p w14:paraId="03887075" w14:textId="77777777" w:rsidR="0058245F" w:rsidRPr="0058245F" w:rsidRDefault="0058245F" w:rsidP="008769B9">
                  <w:pPr>
                    <w:pStyle w:val="TableRowCentered"/>
                    <w:jc w:val="left"/>
                    <w:rPr>
                      <w:rFonts w:cs="Arial"/>
                      <w:szCs w:val="24"/>
                    </w:rPr>
                  </w:pPr>
                  <w:r w:rsidRPr="0058245F">
                    <w:rPr>
                      <w:rFonts w:cs="Arial"/>
                      <w:b/>
                      <w:bCs/>
                      <w:szCs w:val="24"/>
                    </w:rPr>
                    <w:t>Targeted Support</w:t>
                  </w:r>
                </w:p>
              </w:tc>
              <w:tc>
                <w:tcPr>
                  <w:tcW w:w="0" w:type="auto"/>
                  <w:vAlign w:val="center"/>
                  <w:hideMark/>
                </w:tcPr>
                <w:p w14:paraId="244EF14D" w14:textId="77777777" w:rsidR="0058245F" w:rsidRPr="0058245F" w:rsidRDefault="0058245F" w:rsidP="008769B9">
                  <w:pPr>
                    <w:pStyle w:val="TableRowCentered"/>
                    <w:jc w:val="left"/>
                    <w:rPr>
                      <w:rFonts w:cs="Arial"/>
                      <w:szCs w:val="24"/>
                    </w:rPr>
                  </w:pPr>
                  <w:r w:rsidRPr="0058245F">
                    <w:rPr>
                      <w:rFonts w:cs="Arial"/>
                      <w:szCs w:val="24"/>
                    </w:rPr>
                    <w:t>Deliver evidence-based interventions (e.g. phonics catch-up, precision teaching, maths mastery) matched to need</w:t>
                  </w:r>
                </w:p>
              </w:tc>
            </w:tr>
            <w:tr w:rsidR="0058245F" w:rsidRPr="0058245F" w14:paraId="6130AED0" w14:textId="77777777" w:rsidTr="0058245F">
              <w:trPr>
                <w:tblCellSpacing w:w="15" w:type="dxa"/>
              </w:trPr>
              <w:tc>
                <w:tcPr>
                  <w:tcW w:w="0" w:type="auto"/>
                  <w:vAlign w:val="center"/>
                  <w:hideMark/>
                </w:tcPr>
                <w:p w14:paraId="28D08230" w14:textId="77777777" w:rsidR="0058245F" w:rsidRPr="0058245F" w:rsidRDefault="0058245F" w:rsidP="008769B9">
                  <w:pPr>
                    <w:pStyle w:val="TableRowCentered"/>
                    <w:jc w:val="left"/>
                    <w:rPr>
                      <w:rFonts w:cs="Arial"/>
                      <w:szCs w:val="24"/>
                    </w:rPr>
                  </w:pPr>
                  <w:r w:rsidRPr="0058245F">
                    <w:rPr>
                      <w:rFonts w:cs="Arial"/>
                      <w:b/>
                      <w:bCs/>
                      <w:szCs w:val="24"/>
                    </w:rPr>
                    <w:t>Impact Evaluation</w:t>
                  </w:r>
                </w:p>
              </w:tc>
              <w:tc>
                <w:tcPr>
                  <w:tcW w:w="0" w:type="auto"/>
                  <w:vAlign w:val="center"/>
                  <w:hideMark/>
                </w:tcPr>
                <w:p w14:paraId="621F2DE6" w14:textId="77777777" w:rsidR="0058245F" w:rsidRPr="0058245F" w:rsidRDefault="0058245F" w:rsidP="008769B9">
                  <w:pPr>
                    <w:pStyle w:val="TableRowCentered"/>
                    <w:jc w:val="left"/>
                    <w:rPr>
                      <w:rFonts w:cs="Arial"/>
                      <w:szCs w:val="24"/>
                    </w:rPr>
                  </w:pPr>
                  <w:r w:rsidRPr="0058245F">
                    <w:rPr>
                      <w:rFonts w:cs="Arial"/>
                      <w:szCs w:val="24"/>
                    </w:rPr>
                    <w:t>Record outcomes within the VAP to assess effectiveness and inform future planning</w:t>
                  </w:r>
                </w:p>
              </w:tc>
            </w:tr>
          </w:tbl>
          <w:p w14:paraId="23AF4EBC" w14:textId="38527633" w:rsidR="0058245F" w:rsidRPr="0058245F" w:rsidRDefault="0058245F" w:rsidP="008769B9">
            <w:pPr>
              <w:pStyle w:val="TableRowCentered"/>
              <w:jc w:val="left"/>
              <w:rPr>
                <w:rFonts w:cs="Arial"/>
                <w:b/>
                <w:bCs/>
                <w:szCs w:val="24"/>
              </w:rPr>
            </w:pPr>
            <w:r w:rsidRPr="0058245F">
              <w:rPr>
                <w:rFonts w:cs="Arial"/>
                <w:b/>
                <w:bCs/>
                <w:szCs w:val="24"/>
              </w:rPr>
              <w:t>Evidence Base</w:t>
            </w:r>
          </w:p>
          <w:p w14:paraId="176C4EBA" w14:textId="77777777" w:rsidR="0058245F" w:rsidRPr="0058245F" w:rsidRDefault="0058245F" w:rsidP="00744AED">
            <w:pPr>
              <w:pStyle w:val="TableRowCentered"/>
              <w:numPr>
                <w:ilvl w:val="0"/>
                <w:numId w:val="63"/>
              </w:numPr>
              <w:jc w:val="left"/>
              <w:rPr>
                <w:rFonts w:cs="Arial"/>
                <w:szCs w:val="24"/>
              </w:rPr>
            </w:pPr>
            <w:r w:rsidRPr="0058245F">
              <w:rPr>
                <w:rFonts w:cs="Arial"/>
                <w:i/>
                <w:iCs/>
                <w:szCs w:val="24"/>
              </w:rPr>
              <w:t>EEF (2022)</w:t>
            </w:r>
            <w:r w:rsidRPr="0058245F">
              <w:rPr>
                <w:rFonts w:cs="Arial"/>
                <w:szCs w:val="24"/>
              </w:rPr>
              <w:t>: Targeted small-group interventions yield +4 months progress, especially when aligned with diagnostic assessment</w:t>
            </w:r>
          </w:p>
          <w:p w14:paraId="3114F38A" w14:textId="77777777" w:rsidR="0058245F" w:rsidRPr="0058245F" w:rsidRDefault="0058245F" w:rsidP="00744AED">
            <w:pPr>
              <w:pStyle w:val="TableRowCentered"/>
              <w:numPr>
                <w:ilvl w:val="0"/>
                <w:numId w:val="63"/>
              </w:numPr>
              <w:jc w:val="left"/>
              <w:rPr>
                <w:rFonts w:cs="Arial"/>
                <w:szCs w:val="24"/>
              </w:rPr>
            </w:pPr>
            <w:r w:rsidRPr="0058245F">
              <w:rPr>
                <w:rFonts w:cs="Arial"/>
                <w:i/>
                <w:iCs/>
                <w:szCs w:val="24"/>
              </w:rPr>
              <w:t>Welsh Government (2023)</w:t>
            </w:r>
            <w:r w:rsidRPr="0058245F">
              <w:rPr>
                <w:rFonts w:cs="Arial"/>
                <w:szCs w:val="24"/>
              </w:rPr>
              <w:t>: Holistic vulnerability tracking improves multi-agency coordination and pupil outcomes</w:t>
            </w:r>
          </w:p>
          <w:p w14:paraId="0BCFB0EE" w14:textId="77777777" w:rsidR="0058245F" w:rsidRPr="0058245F" w:rsidRDefault="0058245F" w:rsidP="00744AED">
            <w:pPr>
              <w:pStyle w:val="TableRowCentered"/>
              <w:numPr>
                <w:ilvl w:val="0"/>
                <w:numId w:val="63"/>
              </w:numPr>
              <w:jc w:val="left"/>
              <w:rPr>
                <w:rFonts w:cs="Arial"/>
                <w:szCs w:val="24"/>
              </w:rPr>
            </w:pPr>
            <w:r w:rsidRPr="0058245F">
              <w:rPr>
                <w:rFonts w:cs="Arial"/>
                <w:i/>
                <w:iCs/>
                <w:szCs w:val="24"/>
              </w:rPr>
              <w:t>Children’s Commissioner (2021)</w:t>
            </w:r>
            <w:r w:rsidRPr="0058245F">
              <w:rPr>
                <w:rFonts w:cs="Arial"/>
                <w:szCs w:val="24"/>
              </w:rPr>
              <w:t>: Early identification of compound vulnerability is key to closing attainment gaps</w:t>
            </w:r>
          </w:p>
          <w:p w14:paraId="39C34BFD" w14:textId="77777777" w:rsidR="0058245F" w:rsidRPr="0058245F" w:rsidRDefault="0058245F" w:rsidP="00744AED">
            <w:pPr>
              <w:pStyle w:val="TableRowCentered"/>
              <w:numPr>
                <w:ilvl w:val="0"/>
                <w:numId w:val="63"/>
              </w:numPr>
              <w:jc w:val="left"/>
              <w:rPr>
                <w:rFonts w:cs="Arial"/>
                <w:szCs w:val="24"/>
              </w:rPr>
            </w:pPr>
            <w:r w:rsidRPr="0058245F">
              <w:rPr>
                <w:rFonts w:cs="Arial"/>
                <w:i/>
                <w:iCs/>
                <w:szCs w:val="24"/>
              </w:rPr>
              <w:t>SHRN &amp; EL Profiles</w:t>
            </w:r>
            <w:r w:rsidRPr="0058245F">
              <w:rPr>
                <w:rFonts w:cs="Arial"/>
                <w:szCs w:val="24"/>
              </w:rPr>
              <w:t>: Emotional wellbeing and sense of belonging (cynefin) are predictive of sustained engagement and academic success</w:t>
            </w:r>
          </w:p>
          <w:p w14:paraId="1447053A" w14:textId="75784865" w:rsidR="0058245F" w:rsidRPr="0058245F" w:rsidRDefault="0058245F" w:rsidP="008769B9">
            <w:pPr>
              <w:pStyle w:val="TableRowCentered"/>
              <w:jc w:val="left"/>
              <w:rPr>
                <w:rFonts w:cs="Arial"/>
                <w:b/>
                <w:bCs/>
                <w:szCs w:val="24"/>
              </w:rPr>
            </w:pPr>
            <w:r w:rsidRPr="0058245F">
              <w:rPr>
                <w:rFonts w:cs="Arial"/>
                <w:b/>
                <w:bCs/>
                <w:szCs w:val="24"/>
              </w:rPr>
              <w:t>Leadership &amp; Culture</w:t>
            </w:r>
          </w:p>
          <w:p w14:paraId="03A02D28" w14:textId="77777777" w:rsidR="0058245F" w:rsidRPr="0058245F" w:rsidRDefault="0058245F" w:rsidP="008769B9">
            <w:pPr>
              <w:pStyle w:val="TableRowCentered"/>
              <w:jc w:val="left"/>
              <w:rPr>
                <w:rFonts w:cs="Arial"/>
                <w:szCs w:val="24"/>
              </w:rPr>
            </w:pPr>
            <w:r w:rsidRPr="0058245F">
              <w:rPr>
                <w:rFonts w:cs="Arial"/>
                <w:szCs w:val="24"/>
              </w:rPr>
              <w:t>Leaders model inclusive, high-impact practice by:</w:t>
            </w:r>
          </w:p>
          <w:p w14:paraId="32F11C04"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Championing equity and emotional safety for all learners</w:t>
            </w:r>
          </w:p>
          <w:p w14:paraId="66CCA00A"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Monitoring teaching impact and adapting approaches</w:t>
            </w:r>
          </w:p>
          <w:p w14:paraId="532490A0"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Clarifying learning intentions and outcomes</w:t>
            </w:r>
          </w:p>
          <w:p w14:paraId="3CCD20AB"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Building strong, trusting relationships with pupils</w:t>
            </w:r>
          </w:p>
          <w:p w14:paraId="246B1218"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Using evidence-based strategies to close gaps</w:t>
            </w:r>
          </w:p>
          <w:p w14:paraId="3AA1F19E"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Reflecting on and improving their own pedagogy</w:t>
            </w:r>
          </w:p>
          <w:p w14:paraId="71BF1E80" w14:textId="77777777" w:rsidR="0058245F" w:rsidRPr="0058245F" w:rsidRDefault="0058245F" w:rsidP="00744AED">
            <w:pPr>
              <w:pStyle w:val="TableRowCentered"/>
              <w:numPr>
                <w:ilvl w:val="0"/>
                <w:numId w:val="64"/>
              </w:numPr>
              <w:jc w:val="left"/>
              <w:rPr>
                <w:rFonts w:cs="Arial"/>
                <w:szCs w:val="24"/>
              </w:rPr>
            </w:pPr>
            <w:r w:rsidRPr="0058245F">
              <w:rPr>
                <w:rFonts w:cs="Arial"/>
                <w:szCs w:val="24"/>
              </w:rPr>
              <w:t>Ensuring all pupils access rich experiences and reach their potential</w:t>
            </w:r>
          </w:p>
          <w:p w14:paraId="4C02081D" w14:textId="5F2F05D7" w:rsidR="0058245F" w:rsidRPr="0058245F" w:rsidRDefault="0058245F" w:rsidP="008769B9">
            <w:pPr>
              <w:pStyle w:val="TableRowCentered"/>
              <w:jc w:val="left"/>
              <w:rPr>
                <w:rFonts w:cs="Arial"/>
                <w:b/>
                <w:bCs/>
                <w:szCs w:val="24"/>
              </w:rPr>
            </w:pPr>
            <w:r w:rsidRPr="0058245F">
              <w:rPr>
                <w:rFonts w:cs="Arial"/>
                <w:b/>
                <w:bCs/>
                <w:szCs w:val="24"/>
              </w:rPr>
              <w:t>Why It Matters</w:t>
            </w:r>
          </w:p>
          <w:p w14:paraId="04FE24DE" w14:textId="77777777" w:rsidR="0058245F" w:rsidRPr="0058245F" w:rsidRDefault="0058245F" w:rsidP="008769B9">
            <w:pPr>
              <w:pStyle w:val="TableRowCentered"/>
              <w:jc w:val="left"/>
              <w:rPr>
                <w:rFonts w:cs="Arial"/>
                <w:szCs w:val="24"/>
              </w:rPr>
            </w:pPr>
            <w:r w:rsidRPr="0058245F">
              <w:rPr>
                <w:rFonts w:cs="Arial"/>
                <w:szCs w:val="24"/>
              </w:rPr>
              <w:t>This approach nurtures pupils’ sense of belonging, raises aspirations, and ensures full participation in school life—especially for those facing adversity. It aligns with our whole-school vision for emotionally safe, inclusive, and ambitious learning environments.</w:t>
            </w:r>
          </w:p>
          <w:p w14:paraId="3CAD9D4D" w14:textId="2A6266FD" w:rsidR="006F6594" w:rsidRPr="00661647" w:rsidRDefault="006F6594" w:rsidP="008769B9">
            <w:pPr>
              <w:pStyle w:val="TableRowCentered"/>
              <w:ind w:left="0"/>
              <w:jc w:val="left"/>
              <w:rPr>
                <w:rFonts w:cs="Arial"/>
                <w:szCs w:val="24"/>
              </w:rPr>
            </w:pPr>
          </w:p>
        </w:tc>
      </w:tr>
      <w:tr w:rsidR="00585810" w14:paraId="04B176B5"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63A6F7" w14:textId="33CFE86F" w:rsidR="003848B2" w:rsidRDefault="003848B2" w:rsidP="003848B2">
            <w:pPr>
              <w:rPr>
                <w:rFonts w:ascii="Arial" w:eastAsia="Calibri" w:hAnsi="Arial" w:cs="Arial"/>
                <w:color w:val="000000" w:themeColor="text1"/>
                <w:szCs w:val="24"/>
              </w:rPr>
            </w:pPr>
            <w:r w:rsidRPr="003848B2">
              <w:rPr>
                <w:rFonts w:ascii="Arial" w:eastAsia="Calibri" w:hAnsi="Arial" w:cs="Arial"/>
                <w:b/>
                <w:bCs/>
                <w:color w:val="000000" w:themeColor="text1"/>
                <w:szCs w:val="24"/>
              </w:rPr>
              <w:t>Deliver targeted internal training</w:t>
            </w:r>
            <w:r w:rsidRPr="003848B2">
              <w:rPr>
                <w:rFonts w:ascii="Arial" w:eastAsia="Calibri" w:hAnsi="Arial" w:cs="Arial"/>
                <w:color w:val="000000" w:themeColor="text1"/>
                <w:szCs w:val="24"/>
              </w:rPr>
              <w:t xml:space="preserve"> to ensure staff are fully prepared and supported to complete the Trauma Diploma, strengthening whole-school capacity for trauma-informed practice.</w:t>
            </w:r>
          </w:p>
          <w:p w14:paraId="3C683622" w14:textId="77777777" w:rsidR="003848B2" w:rsidRPr="003848B2" w:rsidRDefault="003848B2" w:rsidP="003848B2">
            <w:pPr>
              <w:rPr>
                <w:rFonts w:ascii="Arial" w:eastAsia="Calibri" w:hAnsi="Arial" w:cs="Arial"/>
                <w:color w:val="000000" w:themeColor="text1"/>
                <w:szCs w:val="24"/>
              </w:rPr>
            </w:pPr>
          </w:p>
          <w:p w14:paraId="77092679" w14:textId="4E8D4FC7" w:rsidR="003848B2" w:rsidRPr="003848B2" w:rsidRDefault="003848B2" w:rsidP="003848B2">
            <w:pPr>
              <w:rPr>
                <w:rFonts w:ascii="Arial" w:eastAsia="Calibri" w:hAnsi="Arial" w:cs="Arial"/>
                <w:color w:val="000000" w:themeColor="text1"/>
                <w:szCs w:val="24"/>
              </w:rPr>
            </w:pPr>
            <w:r w:rsidRPr="003848B2">
              <w:rPr>
                <w:rFonts w:ascii="Arial" w:eastAsia="Calibri" w:hAnsi="Arial" w:cs="Arial"/>
                <w:color w:val="000000" w:themeColor="text1"/>
                <w:szCs w:val="24"/>
              </w:rPr>
              <w:t>.</w:t>
            </w:r>
          </w:p>
          <w:p w14:paraId="115A6C9E" w14:textId="737C7A95" w:rsidR="00E32A71" w:rsidRDefault="00E32A71" w:rsidP="20100354">
            <w:pPr>
              <w:rPr>
                <w:rFonts w:ascii="Arial" w:eastAsia="Calibri" w:hAnsi="Arial" w:cs="Arial"/>
                <w:color w:val="000000" w:themeColor="text1"/>
                <w:szCs w:val="24"/>
              </w:rPr>
            </w:pPr>
          </w:p>
          <w:p w14:paraId="542F05BC" w14:textId="77777777" w:rsidR="00E32A71" w:rsidRDefault="00E32A71" w:rsidP="20100354">
            <w:pPr>
              <w:rPr>
                <w:rFonts w:ascii="Arial" w:eastAsia="Calibri" w:hAnsi="Arial" w:cs="Arial"/>
                <w:color w:val="000000" w:themeColor="text1"/>
                <w:szCs w:val="24"/>
              </w:rPr>
            </w:pPr>
          </w:p>
          <w:p w14:paraId="1BEEDA94" w14:textId="77777777" w:rsidR="00E32A71" w:rsidRDefault="00E32A71" w:rsidP="20100354">
            <w:pPr>
              <w:rPr>
                <w:rFonts w:ascii="Arial" w:eastAsia="Calibri" w:hAnsi="Arial" w:cs="Arial"/>
                <w:color w:val="000000" w:themeColor="text1"/>
                <w:szCs w:val="24"/>
              </w:rPr>
            </w:pPr>
          </w:p>
          <w:p w14:paraId="0FC581A6" w14:textId="77777777" w:rsidR="00E32A71" w:rsidRDefault="00E32A71" w:rsidP="20100354">
            <w:pPr>
              <w:rPr>
                <w:rFonts w:ascii="Arial" w:eastAsia="Calibri" w:hAnsi="Arial" w:cs="Arial"/>
                <w:color w:val="000000" w:themeColor="text1"/>
                <w:szCs w:val="24"/>
              </w:rPr>
            </w:pPr>
          </w:p>
          <w:p w14:paraId="7B37CE3E" w14:textId="77777777" w:rsidR="00E32A71" w:rsidRDefault="00E32A71" w:rsidP="20100354">
            <w:pPr>
              <w:rPr>
                <w:rFonts w:ascii="Arial" w:eastAsia="Calibri" w:hAnsi="Arial" w:cs="Arial"/>
                <w:color w:val="000000" w:themeColor="text1"/>
                <w:szCs w:val="24"/>
              </w:rPr>
            </w:pPr>
          </w:p>
          <w:p w14:paraId="6272705A" w14:textId="77777777" w:rsidR="00E32A71" w:rsidRDefault="00E32A71" w:rsidP="20100354">
            <w:pPr>
              <w:rPr>
                <w:rFonts w:ascii="Arial" w:eastAsia="Calibri" w:hAnsi="Arial" w:cs="Arial"/>
                <w:color w:val="000000" w:themeColor="text1"/>
                <w:szCs w:val="24"/>
              </w:rPr>
            </w:pPr>
          </w:p>
          <w:p w14:paraId="78CA052A" w14:textId="4262EE0B" w:rsidR="00E32A71" w:rsidRPr="006F6594" w:rsidRDefault="00E32A71" w:rsidP="20100354">
            <w:pPr>
              <w:rPr>
                <w:rFonts w:ascii="Arial" w:eastAsia="Calibri" w:hAnsi="Arial" w:cs="Arial"/>
                <w:color w:val="000000" w:themeColor="text1"/>
                <w:szCs w:val="24"/>
              </w:rPr>
            </w:pP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E3DAC4" w14:textId="2E2E0AC0" w:rsidR="001A4865" w:rsidRPr="001A4865" w:rsidRDefault="001A4865" w:rsidP="001A4865">
            <w:pPr>
              <w:pStyle w:val="TableRowCentered"/>
              <w:ind w:left="0"/>
              <w:jc w:val="left"/>
              <w:rPr>
                <w:rFonts w:cs="Arial"/>
                <w:b/>
                <w:bCs/>
              </w:rPr>
            </w:pPr>
            <w:r w:rsidRPr="001A4865">
              <w:rPr>
                <w:rFonts w:cs="Arial"/>
                <w:b/>
                <w:bCs/>
              </w:rPr>
              <w:t>Trauma-Informed Relationships &amp; Behaviour Policy</w:t>
            </w:r>
          </w:p>
          <w:p w14:paraId="4C4C8B30" w14:textId="1870CB5F" w:rsidR="001A4865" w:rsidRPr="001A4865" w:rsidRDefault="001A4865" w:rsidP="001A4865">
            <w:pPr>
              <w:pStyle w:val="TableRowCentered"/>
              <w:ind w:left="0"/>
              <w:jc w:val="left"/>
              <w:rPr>
                <w:rFonts w:cs="Arial"/>
              </w:rPr>
            </w:pPr>
          </w:p>
          <w:p w14:paraId="2F847F30" w14:textId="3A36C47E" w:rsidR="001A4865" w:rsidRPr="001A4865" w:rsidRDefault="001A4865" w:rsidP="001A4865">
            <w:pPr>
              <w:pStyle w:val="TableRowCentered"/>
              <w:ind w:left="0"/>
              <w:jc w:val="left"/>
              <w:rPr>
                <w:rFonts w:cs="Arial"/>
                <w:b/>
                <w:bCs/>
              </w:rPr>
            </w:pPr>
            <w:r w:rsidRPr="001A4865">
              <w:rPr>
                <w:rFonts w:cs="Arial"/>
                <w:b/>
                <w:bCs/>
              </w:rPr>
              <w:t>Purpose</w:t>
            </w:r>
          </w:p>
          <w:p w14:paraId="09102A9C" w14:textId="0C83D872" w:rsidR="001A4865" w:rsidRPr="001A4865" w:rsidRDefault="3013C44D" w:rsidP="001A4865">
            <w:pPr>
              <w:pStyle w:val="TableRowCentered"/>
              <w:jc w:val="left"/>
              <w:rPr>
                <w:rFonts w:cs="Arial"/>
              </w:rPr>
            </w:pPr>
            <w:r w:rsidRPr="4FE24D8F">
              <w:rPr>
                <w:rFonts w:cs="Arial"/>
              </w:rPr>
              <w:t xml:space="preserve">To transition from a traditional Behaviour Policy to a Trauma-Informed Relationships and Behaviour Policy, embedding attachment-aware, emotionally safe practices across the school. This approach supports regulation, relational repair, and inclusive responses to </w:t>
            </w:r>
            <w:r w:rsidR="4052FB83" w:rsidRPr="4FE24D8F">
              <w:rPr>
                <w:rFonts w:cs="Arial"/>
              </w:rPr>
              <w:t>behaviour, aligned</w:t>
            </w:r>
            <w:r w:rsidRPr="4FE24D8F">
              <w:rPr>
                <w:rFonts w:cs="Arial"/>
              </w:rPr>
              <w:t xml:space="preserve"> with our whole-school wellbeing and inclusion strategy.</w:t>
            </w:r>
          </w:p>
          <w:p w14:paraId="4C3F51CD" w14:textId="1B62EA34" w:rsidR="001A4865" w:rsidRPr="001A4865" w:rsidRDefault="001A4865" w:rsidP="001A4865">
            <w:pPr>
              <w:pStyle w:val="TableRowCentered"/>
              <w:jc w:val="left"/>
              <w:rPr>
                <w:rFonts w:cs="Arial"/>
                <w:b/>
                <w:bCs/>
              </w:rPr>
            </w:pPr>
            <w:r w:rsidRPr="001A4865">
              <w:rPr>
                <w:rFonts w:cs="Arial"/>
                <w:b/>
                <w:bCs/>
              </w:rPr>
              <w:t>Staff Training Objectives</w:t>
            </w:r>
          </w:p>
          <w:p w14:paraId="343208FA" w14:textId="77777777" w:rsidR="001A4865" w:rsidRPr="001A4865" w:rsidRDefault="001A4865" w:rsidP="00744AED">
            <w:pPr>
              <w:pStyle w:val="TableRowCentered"/>
              <w:numPr>
                <w:ilvl w:val="0"/>
                <w:numId w:val="65"/>
              </w:numPr>
              <w:jc w:val="left"/>
              <w:rPr>
                <w:rFonts w:cs="Arial"/>
              </w:rPr>
            </w:pPr>
            <w:r w:rsidRPr="001A4865">
              <w:rPr>
                <w:rFonts w:cs="Arial"/>
              </w:rPr>
              <w:t>Understand how trauma and disrupted attachment impact emotional regulation and relationships</w:t>
            </w:r>
          </w:p>
          <w:p w14:paraId="7E8F410C" w14:textId="77777777" w:rsidR="001A4865" w:rsidRPr="001A4865" w:rsidRDefault="001A4865" w:rsidP="00744AED">
            <w:pPr>
              <w:pStyle w:val="TableRowCentered"/>
              <w:numPr>
                <w:ilvl w:val="0"/>
                <w:numId w:val="65"/>
              </w:numPr>
              <w:jc w:val="left"/>
              <w:rPr>
                <w:rFonts w:cs="Arial"/>
              </w:rPr>
            </w:pPr>
            <w:r w:rsidRPr="001A4865">
              <w:rPr>
                <w:rFonts w:cs="Arial"/>
              </w:rPr>
              <w:t>Apply trauma-attuned, attachment-aware strategies to real-life school scenarios</w:t>
            </w:r>
          </w:p>
          <w:p w14:paraId="58BF6E95" w14:textId="77777777" w:rsidR="001A4865" w:rsidRPr="001A4865" w:rsidRDefault="001A4865" w:rsidP="00744AED">
            <w:pPr>
              <w:pStyle w:val="TableRowCentered"/>
              <w:numPr>
                <w:ilvl w:val="0"/>
                <w:numId w:val="65"/>
              </w:numPr>
              <w:jc w:val="left"/>
              <w:rPr>
                <w:rFonts w:cs="Arial"/>
              </w:rPr>
            </w:pPr>
            <w:r w:rsidRPr="001A4865">
              <w:rPr>
                <w:rFonts w:cs="Arial"/>
              </w:rPr>
              <w:t>Reflect on adult roles in co-regulation, relational repair, and modelling safe attachment</w:t>
            </w:r>
          </w:p>
          <w:p w14:paraId="43022278" w14:textId="0AA87124" w:rsidR="001A4865" w:rsidRPr="001A4865" w:rsidRDefault="001A4865" w:rsidP="001A4865">
            <w:pPr>
              <w:pStyle w:val="TableRowCentered"/>
              <w:jc w:val="left"/>
              <w:rPr>
                <w:rFonts w:cs="Arial"/>
                <w:b/>
                <w:bCs/>
              </w:rPr>
            </w:pPr>
            <w:r w:rsidRPr="001A4865">
              <w:rPr>
                <w:rFonts w:cs="Arial"/>
                <w:b/>
                <w:bCs/>
              </w:rPr>
              <w:t>Implementation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3"/>
              <w:gridCol w:w="6609"/>
            </w:tblGrid>
            <w:tr w:rsidR="001A4865" w:rsidRPr="001A4865" w14:paraId="54C36B63" w14:textId="77777777" w:rsidTr="001A4865">
              <w:trPr>
                <w:tblHeader/>
                <w:tblCellSpacing w:w="15" w:type="dxa"/>
              </w:trPr>
              <w:tc>
                <w:tcPr>
                  <w:tcW w:w="0" w:type="auto"/>
                  <w:vAlign w:val="center"/>
                  <w:hideMark/>
                </w:tcPr>
                <w:p w14:paraId="43F1355A" w14:textId="77777777" w:rsidR="001A4865" w:rsidRPr="001A4865" w:rsidRDefault="001A4865" w:rsidP="001A4865">
                  <w:pPr>
                    <w:pStyle w:val="TableRowCentered"/>
                    <w:jc w:val="left"/>
                    <w:rPr>
                      <w:rFonts w:cs="Arial"/>
                      <w:b/>
                      <w:bCs/>
                    </w:rPr>
                  </w:pPr>
                  <w:r w:rsidRPr="001A4865">
                    <w:rPr>
                      <w:rFonts w:cs="Arial"/>
                      <w:b/>
                      <w:bCs/>
                    </w:rPr>
                    <w:t>Module</w:t>
                  </w:r>
                </w:p>
              </w:tc>
              <w:tc>
                <w:tcPr>
                  <w:tcW w:w="0" w:type="auto"/>
                  <w:vAlign w:val="center"/>
                  <w:hideMark/>
                </w:tcPr>
                <w:p w14:paraId="17989CC8" w14:textId="77777777" w:rsidR="001A4865" w:rsidRPr="001A4865" w:rsidRDefault="001A4865" w:rsidP="001A4865">
                  <w:pPr>
                    <w:pStyle w:val="TableRowCentered"/>
                    <w:jc w:val="left"/>
                    <w:rPr>
                      <w:rFonts w:cs="Arial"/>
                      <w:b/>
                      <w:bCs/>
                    </w:rPr>
                  </w:pPr>
                  <w:r w:rsidRPr="001A4865">
                    <w:rPr>
                      <w:rFonts w:cs="Arial"/>
                      <w:b/>
                      <w:bCs/>
                    </w:rPr>
                    <w:t>Focus</w:t>
                  </w:r>
                </w:p>
              </w:tc>
            </w:tr>
            <w:tr w:rsidR="001A4865" w:rsidRPr="001A4865" w14:paraId="267B0861" w14:textId="77777777" w:rsidTr="001A4865">
              <w:trPr>
                <w:tblCellSpacing w:w="15" w:type="dxa"/>
              </w:trPr>
              <w:tc>
                <w:tcPr>
                  <w:tcW w:w="0" w:type="auto"/>
                  <w:vAlign w:val="center"/>
                  <w:hideMark/>
                </w:tcPr>
                <w:p w14:paraId="67FBA0C9" w14:textId="77777777" w:rsidR="001A4865" w:rsidRPr="001A4865" w:rsidRDefault="001A4865" w:rsidP="001A4865">
                  <w:pPr>
                    <w:pStyle w:val="TableRowCentered"/>
                    <w:jc w:val="left"/>
                    <w:rPr>
                      <w:rFonts w:cs="Arial"/>
                    </w:rPr>
                  </w:pPr>
                  <w:r w:rsidRPr="001A4865">
                    <w:rPr>
                      <w:rFonts w:cs="Arial"/>
                      <w:b/>
                      <w:bCs/>
                    </w:rPr>
                    <w:t>Shared Language</w:t>
                  </w:r>
                </w:p>
              </w:tc>
              <w:tc>
                <w:tcPr>
                  <w:tcW w:w="0" w:type="auto"/>
                  <w:vAlign w:val="center"/>
                  <w:hideMark/>
                </w:tcPr>
                <w:p w14:paraId="3B542778" w14:textId="77777777" w:rsidR="001A4865" w:rsidRPr="001A4865" w:rsidRDefault="001A4865" w:rsidP="001A4865">
                  <w:pPr>
                    <w:pStyle w:val="TableRowCentered"/>
                    <w:jc w:val="left"/>
                    <w:rPr>
                      <w:rFonts w:cs="Arial"/>
                    </w:rPr>
                  </w:pPr>
                  <w:r w:rsidRPr="001A4865">
                    <w:rPr>
                      <w:rFonts w:cs="Arial"/>
                    </w:rPr>
                    <w:t>Establish consistent vocabulary around trauma, attachment, and regulation</w:t>
                  </w:r>
                </w:p>
              </w:tc>
            </w:tr>
            <w:tr w:rsidR="001A4865" w:rsidRPr="001A4865" w14:paraId="1C012B44" w14:textId="77777777" w:rsidTr="001A4865">
              <w:trPr>
                <w:tblCellSpacing w:w="15" w:type="dxa"/>
              </w:trPr>
              <w:tc>
                <w:tcPr>
                  <w:tcW w:w="0" w:type="auto"/>
                  <w:vAlign w:val="center"/>
                  <w:hideMark/>
                </w:tcPr>
                <w:p w14:paraId="58FD2649" w14:textId="77777777" w:rsidR="001A4865" w:rsidRPr="001A4865" w:rsidRDefault="001A4865" w:rsidP="001A4865">
                  <w:pPr>
                    <w:pStyle w:val="TableRowCentered"/>
                    <w:jc w:val="left"/>
                    <w:rPr>
                      <w:rFonts w:cs="Arial"/>
                    </w:rPr>
                  </w:pPr>
                  <w:r w:rsidRPr="001A4865">
                    <w:rPr>
                      <w:rFonts w:cs="Arial"/>
                      <w:b/>
                      <w:bCs/>
                    </w:rPr>
                    <w:t>Understanding the Child’s World</w:t>
                  </w:r>
                </w:p>
              </w:tc>
              <w:tc>
                <w:tcPr>
                  <w:tcW w:w="0" w:type="auto"/>
                  <w:vAlign w:val="center"/>
                  <w:hideMark/>
                </w:tcPr>
                <w:p w14:paraId="02B2AF71" w14:textId="77777777" w:rsidR="001A4865" w:rsidRPr="001A4865" w:rsidRDefault="001A4865" w:rsidP="001A4865">
                  <w:pPr>
                    <w:pStyle w:val="TableRowCentered"/>
                    <w:jc w:val="left"/>
                    <w:rPr>
                      <w:rFonts w:cs="Arial"/>
                    </w:rPr>
                  </w:pPr>
                  <w:r w:rsidRPr="001A4865">
                    <w:rPr>
                      <w:rFonts w:cs="Arial"/>
                    </w:rPr>
                    <w:t>Explore how adversity shapes behaviour and relational patterns</w:t>
                  </w:r>
                </w:p>
              </w:tc>
            </w:tr>
            <w:tr w:rsidR="001A4865" w:rsidRPr="001A4865" w14:paraId="05E54BD5" w14:textId="77777777" w:rsidTr="001A4865">
              <w:trPr>
                <w:tblCellSpacing w:w="15" w:type="dxa"/>
              </w:trPr>
              <w:tc>
                <w:tcPr>
                  <w:tcW w:w="0" w:type="auto"/>
                  <w:vAlign w:val="center"/>
                  <w:hideMark/>
                </w:tcPr>
                <w:p w14:paraId="73E57F6F" w14:textId="77777777" w:rsidR="001A4865" w:rsidRPr="001A4865" w:rsidRDefault="001A4865" w:rsidP="001A4865">
                  <w:pPr>
                    <w:pStyle w:val="TableRowCentered"/>
                    <w:jc w:val="left"/>
                    <w:rPr>
                      <w:rFonts w:cs="Arial"/>
                    </w:rPr>
                  </w:pPr>
                  <w:r w:rsidRPr="001A4865">
                    <w:rPr>
                      <w:rFonts w:cs="Arial"/>
                      <w:b/>
                      <w:bCs/>
                    </w:rPr>
                    <w:t>Adult Role &amp; Regulation</w:t>
                  </w:r>
                </w:p>
              </w:tc>
              <w:tc>
                <w:tcPr>
                  <w:tcW w:w="0" w:type="auto"/>
                  <w:vAlign w:val="center"/>
                  <w:hideMark/>
                </w:tcPr>
                <w:p w14:paraId="4656AADA" w14:textId="77777777" w:rsidR="001A4865" w:rsidRPr="001A4865" w:rsidRDefault="001A4865" w:rsidP="001A4865">
                  <w:pPr>
                    <w:pStyle w:val="TableRowCentered"/>
                    <w:jc w:val="left"/>
                    <w:rPr>
                      <w:rFonts w:cs="Arial"/>
                    </w:rPr>
                  </w:pPr>
                  <w:r w:rsidRPr="001A4865">
                    <w:rPr>
                      <w:rFonts w:cs="Arial"/>
                    </w:rPr>
                    <w:t>Equip staff to co-regulate, repair ruptures, and model relational safety</w:t>
                  </w:r>
                </w:p>
              </w:tc>
            </w:tr>
            <w:tr w:rsidR="001A4865" w:rsidRPr="001A4865" w14:paraId="5EA5B3C0" w14:textId="77777777" w:rsidTr="001A4865">
              <w:trPr>
                <w:tblCellSpacing w:w="15" w:type="dxa"/>
              </w:trPr>
              <w:tc>
                <w:tcPr>
                  <w:tcW w:w="0" w:type="auto"/>
                  <w:vAlign w:val="center"/>
                  <w:hideMark/>
                </w:tcPr>
                <w:p w14:paraId="489AEDAA" w14:textId="77777777" w:rsidR="001A4865" w:rsidRPr="001A4865" w:rsidRDefault="001A4865" w:rsidP="001A4865">
                  <w:pPr>
                    <w:pStyle w:val="TableRowCentered"/>
                    <w:jc w:val="left"/>
                    <w:rPr>
                      <w:rFonts w:cs="Arial"/>
                    </w:rPr>
                  </w:pPr>
                  <w:r w:rsidRPr="001A4865">
                    <w:rPr>
                      <w:rFonts w:cs="Arial"/>
                      <w:b/>
                      <w:bCs/>
                    </w:rPr>
                    <w:t>Embedding in Policy &amp; Culture</w:t>
                  </w:r>
                </w:p>
              </w:tc>
              <w:tc>
                <w:tcPr>
                  <w:tcW w:w="0" w:type="auto"/>
                  <w:vAlign w:val="center"/>
                  <w:hideMark/>
                </w:tcPr>
                <w:p w14:paraId="7A9C70F0" w14:textId="77777777" w:rsidR="001A4865" w:rsidRPr="001A4865" w:rsidRDefault="001A4865" w:rsidP="001A4865">
                  <w:pPr>
                    <w:pStyle w:val="TableRowCentered"/>
                    <w:jc w:val="left"/>
                    <w:rPr>
                      <w:rFonts w:cs="Arial"/>
                    </w:rPr>
                  </w:pPr>
                  <w:r w:rsidRPr="001A4865">
                    <w:rPr>
                      <w:rFonts w:cs="Arial"/>
                    </w:rPr>
                    <w:t>Align practice with the new Trauma-Informed Relationships and Behaviour Policy</w:t>
                  </w:r>
                </w:p>
              </w:tc>
            </w:tr>
          </w:tbl>
          <w:p w14:paraId="15EDC3AA" w14:textId="2BD26927" w:rsidR="001A4865" w:rsidRPr="001A4865" w:rsidRDefault="001A4865" w:rsidP="001A4865">
            <w:pPr>
              <w:pStyle w:val="TableRowCentered"/>
              <w:jc w:val="left"/>
              <w:rPr>
                <w:rFonts w:cs="Arial"/>
                <w:b/>
                <w:bCs/>
              </w:rPr>
            </w:pPr>
            <w:r w:rsidRPr="001A4865">
              <w:rPr>
                <w:rFonts w:cs="Arial"/>
                <w:b/>
                <w:bCs/>
              </w:rPr>
              <w:t>Evidence Base</w:t>
            </w:r>
          </w:p>
          <w:p w14:paraId="5D780E59" w14:textId="4218C387" w:rsidR="001A4865" w:rsidRPr="001A4865" w:rsidRDefault="001A4865" w:rsidP="00744AED">
            <w:pPr>
              <w:pStyle w:val="TableRowCentered"/>
              <w:numPr>
                <w:ilvl w:val="0"/>
                <w:numId w:val="66"/>
              </w:numPr>
              <w:jc w:val="left"/>
              <w:rPr>
                <w:rFonts w:cs="Arial"/>
              </w:rPr>
            </w:pPr>
            <w:r w:rsidRPr="001A4865">
              <w:rPr>
                <w:rFonts w:cs="Arial"/>
              </w:rPr>
              <w:t xml:space="preserve"> </w:t>
            </w:r>
            <w:r w:rsidRPr="001A4865">
              <w:rPr>
                <w:rFonts w:cs="Arial"/>
                <w:i/>
                <w:iCs/>
              </w:rPr>
              <w:t>Bailey et al. (2023)</w:t>
            </w:r>
            <w:r w:rsidRPr="001A4865">
              <w:rPr>
                <w:rFonts w:cs="Arial"/>
              </w:rPr>
              <w:t>: ARC Framework (Attachment, Regulation, Competency) improves classroom safety and reduces behavioural incidents</w:t>
            </w:r>
          </w:p>
          <w:p w14:paraId="61CB5202" w14:textId="070C4BE0" w:rsidR="001A4865" w:rsidRPr="001A4865" w:rsidRDefault="001A4865" w:rsidP="00744AED">
            <w:pPr>
              <w:pStyle w:val="TableRowCentered"/>
              <w:numPr>
                <w:ilvl w:val="0"/>
                <w:numId w:val="66"/>
              </w:numPr>
              <w:jc w:val="left"/>
              <w:rPr>
                <w:rFonts w:cs="Arial"/>
              </w:rPr>
            </w:pPr>
            <w:r w:rsidRPr="001A4865">
              <w:rPr>
                <w:rFonts w:cs="Arial"/>
                <w:i/>
                <w:iCs/>
              </w:rPr>
              <w:t>Lancashire Trauma Toolkit (2024)</w:t>
            </w:r>
            <w:r w:rsidRPr="001A4865">
              <w:rPr>
                <w:rFonts w:cs="Arial"/>
              </w:rPr>
              <w:t>: Relational approaches grounded in neuroscience support regulation and belonging (cynefin)</w:t>
            </w:r>
          </w:p>
          <w:p w14:paraId="50160339" w14:textId="6B02E964" w:rsidR="001A4865" w:rsidRPr="001A4865" w:rsidRDefault="001A4865" w:rsidP="00744AED">
            <w:pPr>
              <w:pStyle w:val="TableRowCentered"/>
              <w:numPr>
                <w:ilvl w:val="0"/>
                <w:numId w:val="66"/>
              </w:numPr>
              <w:jc w:val="left"/>
              <w:rPr>
                <w:rFonts w:cs="Arial"/>
              </w:rPr>
            </w:pPr>
            <w:r w:rsidRPr="001A4865">
              <w:rPr>
                <w:rFonts w:cs="Arial"/>
                <w:i/>
                <w:iCs/>
              </w:rPr>
              <w:t>Children’s Commissioner (2021)</w:t>
            </w:r>
            <w:r w:rsidRPr="001A4865">
              <w:rPr>
                <w:rFonts w:cs="Arial"/>
              </w:rPr>
              <w:t>: Trauma-informed schools foster resilience, reduce exclusions, and improve engagement</w:t>
            </w:r>
          </w:p>
          <w:p w14:paraId="77867C24" w14:textId="19EB5F3B" w:rsidR="001A4865" w:rsidRPr="001A4865" w:rsidRDefault="001A4865" w:rsidP="00744AED">
            <w:pPr>
              <w:pStyle w:val="TableRowCentered"/>
              <w:numPr>
                <w:ilvl w:val="0"/>
                <w:numId w:val="66"/>
              </w:numPr>
              <w:jc w:val="left"/>
              <w:rPr>
                <w:rFonts w:cs="Arial"/>
              </w:rPr>
            </w:pPr>
            <w:r w:rsidRPr="001A4865">
              <w:rPr>
                <w:rFonts w:cs="Arial"/>
                <w:i/>
                <w:iCs/>
              </w:rPr>
              <w:t>DTAP Model (2025)</w:t>
            </w:r>
            <w:r w:rsidRPr="001A4865">
              <w:rPr>
                <w:rFonts w:cs="Arial"/>
              </w:rPr>
              <w:t>: Developmental trauma-informed practice enhances emotional literacy and relational trust</w:t>
            </w:r>
          </w:p>
          <w:p w14:paraId="7D557A7E" w14:textId="41A20D9E" w:rsidR="001A4865" w:rsidRPr="001A4865" w:rsidRDefault="001A4865" w:rsidP="001A4865">
            <w:pPr>
              <w:pStyle w:val="TableRowCentered"/>
              <w:jc w:val="left"/>
              <w:rPr>
                <w:rFonts w:cs="Arial"/>
                <w:b/>
                <w:bCs/>
              </w:rPr>
            </w:pPr>
            <w:r w:rsidRPr="001A4865">
              <w:rPr>
                <w:rFonts w:cs="Arial"/>
                <w:b/>
                <w:bCs/>
              </w:rPr>
              <w:t>Leadership &amp; Culture</w:t>
            </w:r>
          </w:p>
          <w:p w14:paraId="53493912" w14:textId="77777777" w:rsidR="001A4865" w:rsidRPr="001A4865" w:rsidRDefault="001A4865" w:rsidP="001A4865">
            <w:pPr>
              <w:pStyle w:val="TableRowCentered"/>
              <w:jc w:val="left"/>
              <w:rPr>
                <w:rFonts w:cs="Arial"/>
              </w:rPr>
            </w:pPr>
            <w:r w:rsidRPr="001A4865">
              <w:rPr>
                <w:rFonts w:cs="Arial"/>
              </w:rPr>
              <w:t>Leaders model trauma-informed practice by:</w:t>
            </w:r>
          </w:p>
          <w:p w14:paraId="3B1F46C6" w14:textId="77777777" w:rsidR="001A4865" w:rsidRPr="001A4865" w:rsidRDefault="001A4865" w:rsidP="00744AED">
            <w:pPr>
              <w:pStyle w:val="TableRowCentered"/>
              <w:numPr>
                <w:ilvl w:val="0"/>
                <w:numId w:val="67"/>
              </w:numPr>
              <w:jc w:val="left"/>
              <w:rPr>
                <w:rFonts w:cs="Arial"/>
              </w:rPr>
            </w:pPr>
            <w:r w:rsidRPr="001A4865">
              <w:rPr>
                <w:rFonts w:cs="Arial"/>
              </w:rPr>
              <w:t>Building emotionally safe, trusting relationships with pupils</w:t>
            </w:r>
          </w:p>
          <w:p w14:paraId="39EAEE99" w14:textId="77777777" w:rsidR="001A4865" w:rsidRPr="001A4865" w:rsidRDefault="001A4865" w:rsidP="00744AED">
            <w:pPr>
              <w:pStyle w:val="TableRowCentered"/>
              <w:numPr>
                <w:ilvl w:val="0"/>
                <w:numId w:val="67"/>
              </w:numPr>
              <w:jc w:val="left"/>
              <w:rPr>
                <w:rFonts w:cs="Arial"/>
              </w:rPr>
            </w:pPr>
            <w:r w:rsidRPr="001A4865">
              <w:rPr>
                <w:rFonts w:cs="Arial"/>
              </w:rPr>
              <w:t>Using evidence-based strategies to support regulation and repair</w:t>
            </w:r>
          </w:p>
          <w:p w14:paraId="04D0472A" w14:textId="77777777" w:rsidR="001A4865" w:rsidRPr="001A4865" w:rsidRDefault="001A4865" w:rsidP="00744AED">
            <w:pPr>
              <w:pStyle w:val="TableRowCentered"/>
              <w:numPr>
                <w:ilvl w:val="0"/>
                <w:numId w:val="67"/>
              </w:numPr>
              <w:jc w:val="left"/>
              <w:rPr>
                <w:rFonts w:cs="Arial"/>
              </w:rPr>
            </w:pPr>
            <w:r w:rsidRPr="001A4865">
              <w:rPr>
                <w:rFonts w:cs="Arial"/>
              </w:rPr>
              <w:t>Monitoring impact and adapting approaches</w:t>
            </w:r>
          </w:p>
          <w:p w14:paraId="4546D918" w14:textId="77777777" w:rsidR="001A4865" w:rsidRPr="001A4865" w:rsidRDefault="001A4865" w:rsidP="00744AED">
            <w:pPr>
              <w:pStyle w:val="TableRowCentered"/>
              <w:numPr>
                <w:ilvl w:val="0"/>
                <w:numId w:val="67"/>
              </w:numPr>
              <w:jc w:val="left"/>
              <w:rPr>
                <w:rFonts w:cs="Arial"/>
              </w:rPr>
            </w:pPr>
            <w:r w:rsidRPr="001A4865">
              <w:rPr>
                <w:rFonts w:cs="Arial"/>
              </w:rPr>
              <w:t>Ensuring all pupils access equitable opportunities and reach their potential</w:t>
            </w:r>
          </w:p>
          <w:p w14:paraId="4A034875" w14:textId="4003EF4F" w:rsidR="001A4865" w:rsidRPr="001A4865" w:rsidRDefault="001A4865" w:rsidP="001A4865">
            <w:pPr>
              <w:pStyle w:val="TableRowCentered"/>
              <w:jc w:val="left"/>
              <w:rPr>
                <w:rFonts w:cs="Arial"/>
                <w:b/>
                <w:bCs/>
              </w:rPr>
            </w:pPr>
            <w:r w:rsidRPr="001A4865">
              <w:rPr>
                <w:rFonts w:cs="Arial"/>
                <w:b/>
                <w:bCs/>
              </w:rPr>
              <w:t>Why It Matters</w:t>
            </w:r>
          </w:p>
          <w:p w14:paraId="7AFF8911" w14:textId="77777777" w:rsidR="001A4865" w:rsidRDefault="001A4865" w:rsidP="001A4865">
            <w:pPr>
              <w:pStyle w:val="TableRowCentered"/>
              <w:jc w:val="left"/>
              <w:rPr>
                <w:rFonts w:cs="Arial"/>
              </w:rPr>
            </w:pPr>
            <w:r w:rsidRPr="001A4865">
              <w:rPr>
                <w:rFonts w:cs="Arial"/>
              </w:rPr>
              <w:t>This policy shift nurtures pupils’ sense of belonging, raises aspirations, and ensures full participation in school life—especially for those affected by adversity. It reflects our commitment to inclusive, emotionally safe, and relationally attuned education.</w:t>
            </w:r>
          </w:p>
          <w:p w14:paraId="0015396F" w14:textId="77777777" w:rsidR="00D75926" w:rsidRDefault="00D75926" w:rsidP="001A4865">
            <w:pPr>
              <w:pStyle w:val="TableRowCentered"/>
              <w:jc w:val="left"/>
              <w:rPr>
                <w:rFonts w:cs="Arial"/>
              </w:rPr>
            </w:pPr>
          </w:p>
          <w:p w14:paraId="30E43D90" w14:textId="77777777" w:rsidR="00EC7269" w:rsidRPr="00EC7269" w:rsidRDefault="00EC7269" w:rsidP="00EC7269">
            <w:pPr>
              <w:pStyle w:val="TableRowCentered"/>
              <w:jc w:val="left"/>
              <w:rPr>
                <w:rFonts w:cs="Arial"/>
                <w:b/>
                <w:bCs/>
              </w:rPr>
            </w:pPr>
            <w:r w:rsidRPr="00EC7269">
              <w:rPr>
                <w:rFonts w:cs="Arial"/>
                <w:b/>
                <w:bCs/>
              </w:rPr>
              <w:t>Next Steps</w:t>
            </w:r>
          </w:p>
          <w:p w14:paraId="3F1A90EF" w14:textId="77777777" w:rsidR="00EC7269" w:rsidRPr="00EC7269" w:rsidRDefault="00EC7269" w:rsidP="00744AED">
            <w:pPr>
              <w:pStyle w:val="TableRowCentered"/>
              <w:numPr>
                <w:ilvl w:val="0"/>
                <w:numId w:val="68"/>
              </w:numPr>
              <w:jc w:val="left"/>
              <w:rPr>
                <w:rFonts w:cs="Arial"/>
              </w:rPr>
            </w:pPr>
            <w:r w:rsidRPr="00EC7269">
              <w:rPr>
                <w:rFonts w:cs="Arial"/>
              </w:rPr>
              <w:t xml:space="preserve">Identify and nominate additional staff members to undertake the </w:t>
            </w:r>
            <w:r w:rsidRPr="00EC7269">
              <w:rPr>
                <w:rFonts w:cs="Arial"/>
                <w:b/>
                <w:bCs/>
              </w:rPr>
              <w:t>Trauma Diploma</w:t>
            </w:r>
          </w:p>
          <w:p w14:paraId="7936EF92" w14:textId="77777777" w:rsidR="00EC7269" w:rsidRPr="00EC7269" w:rsidRDefault="00EC7269" w:rsidP="00744AED">
            <w:pPr>
              <w:pStyle w:val="TableRowCentered"/>
              <w:numPr>
                <w:ilvl w:val="0"/>
                <w:numId w:val="68"/>
              </w:numPr>
              <w:jc w:val="left"/>
              <w:rPr>
                <w:rFonts w:cs="Arial"/>
              </w:rPr>
            </w:pPr>
            <w:r w:rsidRPr="00EC7269">
              <w:rPr>
                <w:rFonts w:cs="Arial"/>
              </w:rPr>
              <w:t>Deliver internal training and peer-led facilitation to support successful completion</w:t>
            </w:r>
          </w:p>
          <w:p w14:paraId="4B91B092" w14:textId="77777777" w:rsidR="00EC7269" w:rsidRPr="00EC7269" w:rsidRDefault="00EC7269" w:rsidP="00744AED">
            <w:pPr>
              <w:pStyle w:val="TableRowCentered"/>
              <w:numPr>
                <w:ilvl w:val="0"/>
                <w:numId w:val="68"/>
              </w:numPr>
              <w:jc w:val="left"/>
              <w:rPr>
                <w:rFonts w:cs="Arial"/>
              </w:rPr>
            </w:pPr>
            <w:r w:rsidRPr="00EC7269">
              <w:rPr>
                <w:rFonts w:cs="Arial"/>
              </w:rPr>
              <w:t>Embed diploma learning into team practice, supervision, and policy development</w:t>
            </w:r>
          </w:p>
          <w:p w14:paraId="2F2FA6AF" w14:textId="77777777" w:rsidR="00EC7269" w:rsidRPr="00EC7269" w:rsidRDefault="00EC7269" w:rsidP="00744AED">
            <w:pPr>
              <w:pStyle w:val="TableRowCentered"/>
              <w:numPr>
                <w:ilvl w:val="0"/>
                <w:numId w:val="68"/>
              </w:numPr>
              <w:jc w:val="left"/>
              <w:rPr>
                <w:rFonts w:cs="Arial"/>
              </w:rPr>
            </w:pPr>
            <w:r w:rsidRPr="00EC7269">
              <w:rPr>
                <w:rFonts w:cs="Arial"/>
              </w:rPr>
              <w:t>Use VAP data to prioritise staff deployment where relational needs are highest</w:t>
            </w:r>
          </w:p>
          <w:p w14:paraId="521A52A7" w14:textId="77777777" w:rsidR="00EC7269" w:rsidRPr="00EC7269" w:rsidRDefault="00EC7269" w:rsidP="00744AED">
            <w:pPr>
              <w:pStyle w:val="TableRowCentered"/>
              <w:numPr>
                <w:ilvl w:val="0"/>
                <w:numId w:val="68"/>
              </w:numPr>
              <w:jc w:val="left"/>
              <w:rPr>
                <w:rFonts w:cs="Arial"/>
              </w:rPr>
            </w:pPr>
            <w:r w:rsidRPr="00EC7269">
              <w:rPr>
                <w:rFonts w:cs="Arial"/>
              </w:rPr>
              <w:t>Monitor impact through pupil outcomes, staff confidence, and multi-agency feedback</w:t>
            </w:r>
          </w:p>
          <w:p w14:paraId="10A65DDE" w14:textId="77777777" w:rsidR="00D75926" w:rsidRPr="001A4865" w:rsidRDefault="00D75926" w:rsidP="001A4865">
            <w:pPr>
              <w:pStyle w:val="TableRowCentered"/>
              <w:jc w:val="left"/>
              <w:rPr>
                <w:rFonts w:cs="Arial"/>
              </w:rPr>
            </w:pPr>
          </w:p>
          <w:p w14:paraId="7935169D" w14:textId="5FA8B4FF" w:rsidR="0005354D" w:rsidRPr="00722719" w:rsidRDefault="0005354D" w:rsidP="001A4865">
            <w:pPr>
              <w:pStyle w:val="TableRowCentered"/>
              <w:ind w:left="0"/>
              <w:jc w:val="left"/>
              <w:rPr>
                <w:rFonts w:cs="Arial"/>
              </w:rPr>
            </w:pPr>
          </w:p>
        </w:tc>
      </w:tr>
    </w:tbl>
    <w:p w14:paraId="2F71787E" w14:textId="77777777" w:rsidR="00506C31" w:rsidRDefault="00506C31" w:rsidP="00506C31"/>
    <w:p w14:paraId="236B0C4E" w14:textId="118F197B" w:rsidR="00C37A4E" w:rsidRPr="00506C31" w:rsidRDefault="00C37A4E" w:rsidP="00C37A4E">
      <w:pPr>
        <w:spacing w:line="280" w:lineRule="exact"/>
        <w:rPr>
          <w:rFonts w:ascii="Arial" w:hAnsi="Arial" w:cs="Arial"/>
          <w:b/>
        </w:rPr>
      </w:pPr>
      <w:r>
        <w:rPr>
          <w:rFonts w:ascii="Arial" w:hAnsi="Arial" w:cs="Arial"/>
          <w:b/>
        </w:rPr>
        <w:t>The Health and well-being of children and young people</w:t>
      </w:r>
    </w:p>
    <w:p w14:paraId="5CC3DDEE" w14:textId="6F7FB848" w:rsidR="00C37A4E" w:rsidRPr="006435B8" w:rsidRDefault="00C37A4E" w:rsidP="4FE24D8F">
      <w:pPr>
        <w:spacing w:before="240" w:after="120"/>
        <w:rPr>
          <w:rFonts w:ascii="Arial" w:hAnsi="Arial" w:cs="Arial"/>
          <w:i/>
          <w:iCs/>
        </w:rPr>
      </w:pPr>
      <w:r w:rsidRPr="4FE24D8F">
        <w:rPr>
          <w:rFonts w:ascii="Arial" w:hAnsi="Arial" w:cs="Arial"/>
        </w:rPr>
        <w:t xml:space="preserve">Budgeted cost: £ </w:t>
      </w:r>
      <w:r w:rsidR="00CC789E" w:rsidRPr="4FE24D8F">
        <w:rPr>
          <w:rFonts w:ascii="Arial" w:hAnsi="Arial" w:cs="Arial"/>
        </w:rPr>
        <w:t>2,000</w:t>
      </w:r>
    </w:p>
    <w:tbl>
      <w:tblPr>
        <w:tblW w:w="14058" w:type="dxa"/>
        <w:tblCellMar>
          <w:left w:w="10" w:type="dxa"/>
          <w:right w:w="10" w:type="dxa"/>
        </w:tblCellMar>
        <w:tblLook w:val="04A0" w:firstRow="1" w:lastRow="0" w:firstColumn="1" w:lastColumn="0" w:noHBand="0" w:noVBand="1"/>
      </w:tblPr>
      <w:tblGrid>
        <w:gridCol w:w="3930"/>
        <w:gridCol w:w="10128"/>
      </w:tblGrid>
      <w:tr w:rsidR="00C37A4E" w:rsidRPr="006435B8" w14:paraId="1A206C2D"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125EC3E" w14:textId="77777777" w:rsidR="00C37A4E" w:rsidRPr="006435B8" w:rsidRDefault="00C37A4E">
            <w:pPr>
              <w:pStyle w:val="TableHeader"/>
              <w:jc w:val="left"/>
              <w:rPr>
                <w:rFonts w:cs="Arial"/>
                <w:color w:val="auto"/>
              </w:rPr>
            </w:pPr>
            <w:r w:rsidRPr="006435B8">
              <w:rPr>
                <w:rFonts w:cs="Arial"/>
                <w:color w:val="auto"/>
              </w:rPr>
              <w:t>Activity</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6E4FF3D" w14:textId="77777777" w:rsidR="00C37A4E" w:rsidRPr="006435B8" w:rsidRDefault="00C37A4E">
            <w:pPr>
              <w:pStyle w:val="TableHeader"/>
              <w:jc w:val="left"/>
              <w:rPr>
                <w:rFonts w:cs="Arial"/>
                <w:color w:val="auto"/>
              </w:rPr>
            </w:pPr>
            <w:r w:rsidRPr="006435B8">
              <w:rPr>
                <w:rFonts w:cs="Arial"/>
                <w:color w:val="auto"/>
              </w:rPr>
              <w:t>Evidence that supports this approach</w:t>
            </w:r>
          </w:p>
        </w:tc>
      </w:tr>
      <w:tr w:rsidR="00C37A4E" w:rsidRPr="006435B8" w14:paraId="746F81A6"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E2C9D8" w14:textId="1D07C19D" w:rsidR="00C37A4E" w:rsidRPr="00C37A4E" w:rsidRDefault="00C37A4E">
            <w:pPr>
              <w:pStyle w:val="TableRow"/>
              <w:rPr>
                <w:rFonts w:cs="Arial"/>
                <w:color w:val="auto"/>
              </w:rPr>
            </w:pPr>
            <w:r w:rsidRPr="00C37A4E">
              <w:rPr>
                <w:rFonts w:cs="Arial"/>
                <w:color w:val="auto"/>
              </w:rPr>
              <w:t>Increased equity through the provision of a</w:t>
            </w:r>
            <w:r w:rsidR="00111D54">
              <w:rPr>
                <w:rFonts w:cs="Arial"/>
                <w:color w:val="auto"/>
              </w:rPr>
              <w:t xml:space="preserve"> Lighthouse hub.</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50498E" w14:textId="77777777" w:rsidR="001E0B46" w:rsidRPr="001E0B46" w:rsidRDefault="001E0B46" w:rsidP="001E0B46">
            <w:pPr>
              <w:pStyle w:val="TableRowCentered"/>
              <w:jc w:val="left"/>
              <w:rPr>
                <w:rFonts w:cs="Arial"/>
                <w:b/>
                <w:bCs/>
              </w:rPr>
            </w:pPr>
            <w:r w:rsidRPr="001E0B46">
              <w:rPr>
                <w:rFonts w:cs="Arial"/>
                <w:b/>
                <w:bCs/>
              </w:rPr>
              <w:t>Purpose</w:t>
            </w:r>
          </w:p>
          <w:p w14:paraId="0B228709" w14:textId="77777777" w:rsidR="001E0B46" w:rsidRPr="001E0B46" w:rsidRDefault="001E0B46" w:rsidP="001E0B46">
            <w:pPr>
              <w:pStyle w:val="TableRowCentered"/>
              <w:jc w:val="left"/>
              <w:rPr>
                <w:rFonts w:cs="Arial"/>
              </w:rPr>
            </w:pPr>
            <w:r w:rsidRPr="001E0B46">
              <w:rPr>
                <w:rFonts w:cs="Arial"/>
              </w:rPr>
              <w:t>The Lighthouse ensures all pupils have equitable access to essential items—uniforms, PE kits (including footwear), and themed-day clothing—so every child can participate fully, confidently, and with dignity. This initiative removes material barriers, nurtures emotional safety, and fosters a culture of kindness, pride, and belonging (cynefin).</w:t>
            </w:r>
          </w:p>
          <w:p w14:paraId="46A30B75" w14:textId="2A4B61DF" w:rsidR="001E0B46" w:rsidRPr="001E0B46" w:rsidRDefault="001E0B46" w:rsidP="001E0B46">
            <w:pPr>
              <w:pStyle w:val="TableRowCentered"/>
              <w:jc w:val="left"/>
              <w:rPr>
                <w:rFonts w:cs="Arial"/>
                <w:b/>
                <w:bCs/>
              </w:rPr>
            </w:pPr>
            <w:r w:rsidRPr="001E0B46">
              <w:rPr>
                <w:rFonts w:cs="Arial"/>
                <w:b/>
                <w:bCs/>
              </w:rPr>
              <w:t>Provision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7"/>
              <w:gridCol w:w="7525"/>
            </w:tblGrid>
            <w:tr w:rsidR="001E0B46" w:rsidRPr="001E0B46" w14:paraId="0B738928" w14:textId="77777777" w:rsidTr="001E0B46">
              <w:trPr>
                <w:tblHeader/>
                <w:tblCellSpacing w:w="15" w:type="dxa"/>
              </w:trPr>
              <w:tc>
                <w:tcPr>
                  <w:tcW w:w="0" w:type="auto"/>
                  <w:vAlign w:val="center"/>
                  <w:hideMark/>
                </w:tcPr>
                <w:p w14:paraId="77FB6144" w14:textId="77777777" w:rsidR="001E0B46" w:rsidRPr="001E0B46" w:rsidRDefault="001E0B46" w:rsidP="001E0B46">
                  <w:pPr>
                    <w:pStyle w:val="TableRowCentered"/>
                    <w:jc w:val="left"/>
                    <w:rPr>
                      <w:rFonts w:cs="Arial"/>
                      <w:b/>
                      <w:bCs/>
                    </w:rPr>
                  </w:pPr>
                  <w:r w:rsidRPr="001E0B46">
                    <w:rPr>
                      <w:rFonts w:cs="Arial"/>
                      <w:b/>
                      <w:bCs/>
                    </w:rPr>
                    <w:t>Area of Support</w:t>
                  </w:r>
                </w:p>
              </w:tc>
              <w:tc>
                <w:tcPr>
                  <w:tcW w:w="0" w:type="auto"/>
                  <w:vAlign w:val="center"/>
                  <w:hideMark/>
                </w:tcPr>
                <w:p w14:paraId="01CF5EC6" w14:textId="77777777" w:rsidR="001E0B46" w:rsidRPr="001E0B46" w:rsidRDefault="001E0B46" w:rsidP="001E0B46">
                  <w:pPr>
                    <w:pStyle w:val="TableRowCentered"/>
                    <w:jc w:val="left"/>
                    <w:rPr>
                      <w:rFonts w:cs="Arial"/>
                      <w:b/>
                      <w:bCs/>
                    </w:rPr>
                  </w:pPr>
                  <w:r w:rsidRPr="001E0B46">
                    <w:rPr>
                      <w:rFonts w:cs="Arial"/>
                      <w:b/>
                      <w:bCs/>
                    </w:rPr>
                    <w:t>Description</w:t>
                  </w:r>
                </w:p>
              </w:tc>
            </w:tr>
            <w:tr w:rsidR="001E0B46" w:rsidRPr="001E0B46" w14:paraId="4CB9DD0E" w14:textId="77777777" w:rsidTr="001E0B46">
              <w:trPr>
                <w:tblCellSpacing w:w="15" w:type="dxa"/>
              </w:trPr>
              <w:tc>
                <w:tcPr>
                  <w:tcW w:w="0" w:type="auto"/>
                  <w:vAlign w:val="center"/>
                  <w:hideMark/>
                </w:tcPr>
                <w:p w14:paraId="6A6171FD" w14:textId="77777777" w:rsidR="001E0B46" w:rsidRPr="001E0B46" w:rsidRDefault="001E0B46" w:rsidP="001E0B46">
                  <w:pPr>
                    <w:pStyle w:val="TableRowCentered"/>
                    <w:jc w:val="left"/>
                    <w:rPr>
                      <w:rFonts w:cs="Arial"/>
                    </w:rPr>
                  </w:pPr>
                  <w:r w:rsidRPr="001E0B46">
                    <w:rPr>
                      <w:rFonts w:cs="Arial"/>
                      <w:b/>
                      <w:bCs/>
                    </w:rPr>
                    <w:t>Clothing &amp; Footwear</w:t>
                  </w:r>
                </w:p>
              </w:tc>
              <w:tc>
                <w:tcPr>
                  <w:tcW w:w="0" w:type="auto"/>
                  <w:vAlign w:val="center"/>
                  <w:hideMark/>
                </w:tcPr>
                <w:p w14:paraId="375ED90F" w14:textId="77777777" w:rsidR="001E0B46" w:rsidRPr="001E0B46" w:rsidRDefault="001E0B46" w:rsidP="001E0B46">
                  <w:pPr>
                    <w:pStyle w:val="TableRowCentered"/>
                    <w:jc w:val="left"/>
                    <w:rPr>
                      <w:rFonts w:cs="Arial"/>
                    </w:rPr>
                  </w:pPr>
                  <w:r w:rsidRPr="001E0B46">
                    <w:rPr>
                      <w:rFonts w:cs="Arial"/>
                    </w:rPr>
                    <w:t>Access to school uniform, PE kits, shoes, and seasonal wear</w:t>
                  </w:r>
                </w:p>
              </w:tc>
            </w:tr>
            <w:tr w:rsidR="001E0B46" w:rsidRPr="001E0B46" w14:paraId="0066A46A" w14:textId="77777777" w:rsidTr="001E0B46">
              <w:trPr>
                <w:tblCellSpacing w:w="15" w:type="dxa"/>
              </w:trPr>
              <w:tc>
                <w:tcPr>
                  <w:tcW w:w="0" w:type="auto"/>
                  <w:vAlign w:val="center"/>
                  <w:hideMark/>
                </w:tcPr>
                <w:p w14:paraId="11623C4E" w14:textId="77777777" w:rsidR="001E0B46" w:rsidRPr="001E0B46" w:rsidRDefault="001E0B46" w:rsidP="001E0B46">
                  <w:pPr>
                    <w:pStyle w:val="TableRowCentered"/>
                    <w:jc w:val="left"/>
                    <w:rPr>
                      <w:rFonts w:cs="Arial"/>
                    </w:rPr>
                  </w:pPr>
                  <w:r w:rsidRPr="001E0B46">
                    <w:rPr>
                      <w:rFonts w:cs="Arial"/>
                      <w:b/>
                      <w:bCs/>
                    </w:rPr>
                    <w:t>Themed-Day Attire</w:t>
                  </w:r>
                </w:p>
              </w:tc>
              <w:tc>
                <w:tcPr>
                  <w:tcW w:w="0" w:type="auto"/>
                  <w:vAlign w:val="center"/>
                  <w:hideMark/>
                </w:tcPr>
                <w:p w14:paraId="00B02421" w14:textId="77777777" w:rsidR="001E0B46" w:rsidRPr="001E0B46" w:rsidRDefault="001E0B46" w:rsidP="001E0B46">
                  <w:pPr>
                    <w:pStyle w:val="TableRowCentered"/>
                    <w:jc w:val="left"/>
                    <w:rPr>
                      <w:rFonts w:cs="Arial"/>
                    </w:rPr>
                  </w:pPr>
                  <w:r w:rsidRPr="001E0B46">
                    <w:rPr>
                      <w:rFonts w:cs="Arial"/>
                    </w:rPr>
                    <w:t>Dressing-up clothes for curriculum events, celebrations, and enrichment days</w:t>
                  </w:r>
                </w:p>
              </w:tc>
            </w:tr>
            <w:tr w:rsidR="001E0B46" w:rsidRPr="001E0B46" w14:paraId="6D1DF20D" w14:textId="77777777" w:rsidTr="001E0B46">
              <w:trPr>
                <w:tblCellSpacing w:w="15" w:type="dxa"/>
              </w:trPr>
              <w:tc>
                <w:tcPr>
                  <w:tcW w:w="0" w:type="auto"/>
                  <w:vAlign w:val="center"/>
                  <w:hideMark/>
                </w:tcPr>
                <w:p w14:paraId="7CBE203E" w14:textId="77777777" w:rsidR="001E0B46" w:rsidRPr="001E0B46" w:rsidRDefault="001E0B46" w:rsidP="001E0B46">
                  <w:pPr>
                    <w:pStyle w:val="TableRowCentered"/>
                    <w:jc w:val="left"/>
                    <w:rPr>
                      <w:rFonts w:cs="Arial"/>
                    </w:rPr>
                  </w:pPr>
                  <w:r w:rsidRPr="001E0B46">
                    <w:rPr>
                      <w:rFonts w:cs="Arial"/>
                      <w:b/>
                      <w:bCs/>
                    </w:rPr>
                    <w:t>Daily Essentials</w:t>
                  </w:r>
                </w:p>
              </w:tc>
              <w:tc>
                <w:tcPr>
                  <w:tcW w:w="0" w:type="auto"/>
                  <w:vAlign w:val="center"/>
                  <w:hideMark/>
                </w:tcPr>
                <w:p w14:paraId="24E7D688" w14:textId="77777777" w:rsidR="001E0B46" w:rsidRPr="001E0B46" w:rsidRDefault="001E0B46" w:rsidP="001E0B46">
                  <w:pPr>
                    <w:pStyle w:val="TableRowCentered"/>
                    <w:jc w:val="left"/>
                    <w:rPr>
                      <w:rFonts w:cs="Arial"/>
                    </w:rPr>
                  </w:pPr>
                  <w:r w:rsidRPr="001E0B46">
                    <w:rPr>
                      <w:rFonts w:cs="Arial"/>
                    </w:rPr>
                    <w:t>Hygiene items, stationery, and other basic resources</w:t>
                  </w:r>
                </w:p>
              </w:tc>
            </w:tr>
            <w:tr w:rsidR="001E0B46" w:rsidRPr="001E0B46" w14:paraId="08D0FE1C" w14:textId="77777777" w:rsidTr="001E0B46">
              <w:trPr>
                <w:tblCellSpacing w:w="15" w:type="dxa"/>
              </w:trPr>
              <w:tc>
                <w:tcPr>
                  <w:tcW w:w="0" w:type="auto"/>
                  <w:vAlign w:val="center"/>
                  <w:hideMark/>
                </w:tcPr>
                <w:p w14:paraId="30DBC3FA" w14:textId="77777777" w:rsidR="001E0B46" w:rsidRPr="001E0B46" w:rsidRDefault="001E0B46" w:rsidP="001E0B46">
                  <w:pPr>
                    <w:pStyle w:val="TableRowCentered"/>
                    <w:jc w:val="left"/>
                    <w:rPr>
                      <w:rFonts w:cs="Arial"/>
                    </w:rPr>
                  </w:pPr>
                  <w:r w:rsidRPr="001E0B46">
                    <w:rPr>
                      <w:rFonts w:cs="Arial"/>
                      <w:b/>
                      <w:bCs/>
                    </w:rPr>
                    <w:t>Kindness Culture</w:t>
                  </w:r>
                </w:p>
              </w:tc>
              <w:tc>
                <w:tcPr>
                  <w:tcW w:w="0" w:type="auto"/>
                  <w:vAlign w:val="center"/>
                  <w:hideMark/>
                </w:tcPr>
                <w:p w14:paraId="79FA0CFB" w14:textId="77777777" w:rsidR="001E0B46" w:rsidRPr="001E0B46" w:rsidRDefault="001E0B46" w:rsidP="001E0B46">
                  <w:pPr>
                    <w:pStyle w:val="TableRowCentered"/>
                    <w:jc w:val="left"/>
                    <w:rPr>
                      <w:rFonts w:cs="Arial"/>
                    </w:rPr>
                  </w:pPr>
                  <w:r w:rsidRPr="001E0B46">
                    <w:rPr>
                      <w:rFonts w:cs="Arial"/>
                    </w:rPr>
                    <w:t>Opportunities for pupils to contribute, ‘give-back’, and reduce stigma</w:t>
                  </w:r>
                </w:p>
              </w:tc>
            </w:tr>
          </w:tbl>
          <w:p w14:paraId="54B134A3" w14:textId="12F1C49B" w:rsidR="001E0B46" w:rsidRPr="001E0B46" w:rsidRDefault="001E0B46" w:rsidP="001E0B46">
            <w:pPr>
              <w:pStyle w:val="TableRowCentered"/>
              <w:jc w:val="left"/>
              <w:rPr>
                <w:rFonts w:cs="Arial"/>
                <w:b/>
                <w:bCs/>
              </w:rPr>
            </w:pPr>
            <w:r w:rsidRPr="001E0B46">
              <w:rPr>
                <w:rFonts w:cs="Arial"/>
                <w:b/>
                <w:bCs/>
              </w:rPr>
              <w:t>Strategic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0"/>
              <w:gridCol w:w="8282"/>
            </w:tblGrid>
            <w:tr w:rsidR="001E0B46" w:rsidRPr="001E0B46" w14:paraId="35545E2D" w14:textId="77777777" w:rsidTr="001E0B46">
              <w:trPr>
                <w:tblHeader/>
                <w:tblCellSpacing w:w="15" w:type="dxa"/>
              </w:trPr>
              <w:tc>
                <w:tcPr>
                  <w:tcW w:w="0" w:type="auto"/>
                  <w:vAlign w:val="center"/>
                  <w:hideMark/>
                </w:tcPr>
                <w:p w14:paraId="2D3D4175" w14:textId="77777777" w:rsidR="001E0B46" w:rsidRPr="001E0B46" w:rsidRDefault="001E0B46" w:rsidP="001E0B46">
                  <w:pPr>
                    <w:pStyle w:val="TableRowCentered"/>
                    <w:jc w:val="left"/>
                    <w:rPr>
                      <w:rFonts w:cs="Arial"/>
                      <w:b/>
                      <w:bCs/>
                    </w:rPr>
                  </w:pPr>
                  <w:r w:rsidRPr="001E0B46">
                    <w:rPr>
                      <w:rFonts w:cs="Arial"/>
                      <w:b/>
                      <w:bCs/>
                    </w:rPr>
                    <w:t>Domain</w:t>
                  </w:r>
                </w:p>
              </w:tc>
              <w:tc>
                <w:tcPr>
                  <w:tcW w:w="0" w:type="auto"/>
                  <w:vAlign w:val="center"/>
                  <w:hideMark/>
                </w:tcPr>
                <w:p w14:paraId="22050317" w14:textId="77777777" w:rsidR="001E0B46" w:rsidRPr="001E0B46" w:rsidRDefault="001E0B46" w:rsidP="001E0B46">
                  <w:pPr>
                    <w:pStyle w:val="TableRowCentered"/>
                    <w:jc w:val="left"/>
                    <w:rPr>
                      <w:rFonts w:cs="Arial"/>
                      <w:b/>
                      <w:bCs/>
                    </w:rPr>
                  </w:pPr>
                  <w:r w:rsidRPr="001E0B46">
                    <w:rPr>
                      <w:rFonts w:cs="Arial"/>
                      <w:b/>
                      <w:bCs/>
                    </w:rPr>
                    <w:t>Intended Impact</w:t>
                  </w:r>
                </w:p>
              </w:tc>
            </w:tr>
            <w:tr w:rsidR="001E0B46" w:rsidRPr="001E0B46" w14:paraId="0B8F3DFF" w14:textId="77777777" w:rsidTr="001E0B46">
              <w:trPr>
                <w:tblCellSpacing w:w="15" w:type="dxa"/>
              </w:trPr>
              <w:tc>
                <w:tcPr>
                  <w:tcW w:w="0" w:type="auto"/>
                  <w:vAlign w:val="center"/>
                  <w:hideMark/>
                </w:tcPr>
                <w:p w14:paraId="00ADAF81" w14:textId="77777777" w:rsidR="001E0B46" w:rsidRPr="001E0B46" w:rsidRDefault="001E0B46" w:rsidP="001E0B46">
                  <w:pPr>
                    <w:pStyle w:val="TableRowCentered"/>
                    <w:jc w:val="left"/>
                    <w:rPr>
                      <w:rFonts w:cs="Arial"/>
                    </w:rPr>
                  </w:pPr>
                  <w:r w:rsidRPr="001E0B46">
                    <w:rPr>
                      <w:rFonts w:cs="Arial"/>
                      <w:b/>
                      <w:bCs/>
                    </w:rPr>
                    <w:t>Nurture</w:t>
                  </w:r>
                </w:p>
              </w:tc>
              <w:tc>
                <w:tcPr>
                  <w:tcW w:w="0" w:type="auto"/>
                  <w:vAlign w:val="center"/>
                  <w:hideMark/>
                </w:tcPr>
                <w:p w14:paraId="2232A276" w14:textId="77777777" w:rsidR="001E0B46" w:rsidRPr="001E0B46" w:rsidRDefault="001E0B46" w:rsidP="001E0B46">
                  <w:pPr>
                    <w:pStyle w:val="TableRowCentered"/>
                    <w:jc w:val="left"/>
                    <w:rPr>
                      <w:rFonts w:cs="Arial"/>
                    </w:rPr>
                  </w:pPr>
                  <w:r w:rsidRPr="001E0B46">
                    <w:rPr>
                      <w:rFonts w:cs="Arial"/>
                    </w:rPr>
                    <w:t>Pupils feel safe, valued, and emotionally secure in their school environment</w:t>
                  </w:r>
                </w:p>
              </w:tc>
            </w:tr>
            <w:tr w:rsidR="001E0B46" w:rsidRPr="001E0B46" w14:paraId="3B6D8BFF" w14:textId="77777777" w:rsidTr="001E0B46">
              <w:trPr>
                <w:tblCellSpacing w:w="15" w:type="dxa"/>
              </w:trPr>
              <w:tc>
                <w:tcPr>
                  <w:tcW w:w="0" w:type="auto"/>
                  <w:vAlign w:val="center"/>
                  <w:hideMark/>
                </w:tcPr>
                <w:p w14:paraId="114A164D" w14:textId="77777777" w:rsidR="001E0B46" w:rsidRPr="001E0B46" w:rsidRDefault="001E0B46" w:rsidP="001E0B46">
                  <w:pPr>
                    <w:pStyle w:val="TableRowCentered"/>
                    <w:jc w:val="left"/>
                    <w:rPr>
                      <w:rFonts w:cs="Arial"/>
                    </w:rPr>
                  </w:pPr>
                  <w:r w:rsidRPr="001E0B46">
                    <w:rPr>
                      <w:rFonts w:cs="Arial"/>
                      <w:b/>
                      <w:bCs/>
                    </w:rPr>
                    <w:t>Challenge</w:t>
                  </w:r>
                </w:p>
              </w:tc>
              <w:tc>
                <w:tcPr>
                  <w:tcW w:w="0" w:type="auto"/>
                  <w:vAlign w:val="center"/>
                  <w:hideMark/>
                </w:tcPr>
                <w:p w14:paraId="62463BB5" w14:textId="77777777" w:rsidR="001E0B46" w:rsidRPr="001E0B46" w:rsidRDefault="001E0B46" w:rsidP="001E0B46">
                  <w:pPr>
                    <w:pStyle w:val="TableRowCentered"/>
                    <w:jc w:val="left"/>
                    <w:rPr>
                      <w:rFonts w:cs="Arial"/>
                    </w:rPr>
                  </w:pPr>
                  <w:r w:rsidRPr="001E0B46">
                    <w:rPr>
                      <w:rFonts w:cs="Arial"/>
                    </w:rPr>
                    <w:t>Removes barriers to participation in physical, creative, and academic activities</w:t>
                  </w:r>
                </w:p>
              </w:tc>
            </w:tr>
            <w:tr w:rsidR="001E0B46" w:rsidRPr="001E0B46" w14:paraId="6D85D981" w14:textId="77777777" w:rsidTr="001E0B46">
              <w:trPr>
                <w:tblCellSpacing w:w="15" w:type="dxa"/>
              </w:trPr>
              <w:tc>
                <w:tcPr>
                  <w:tcW w:w="0" w:type="auto"/>
                  <w:vAlign w:val="center"/>
                  <w:hideMark/>
                </w:tcPr>
                <w:p w14:paraId="74A093BE" w14:textId="77777777" w:rsidR="001E0B46" w:rsidRPr="001E0B46" w:rsidRDefault="001E0B46" w:rsidP="001E0B46">
                  <w:pPr>
                    <w:pStyle w:val="TableRowCentered"/>
                    <w:jc w:val="left"/>
                    <w:rPr>
                      <w:rFonts w:cs="Arial"/>
                    </w:rPr>
                  </w:pPr>
                  <w:r w:rsidRPr="001E0B46">
                    <w:rPr>
                      <w:rFonts w:cs="Arial"/>
                      <w:b/>
                      <w:bCs/>
                    </w:rPr>
                    <w:t>Structure</w:t>
                  </w:r>
                </w:p>
              </w:tc>
              <w:tc>
                <w:tcPr>
                  <w:tcW w:w="0" w:type="auto"/>
                  <w:vAlign w:val="center"/>
                  <w:hideMark/>
                </w:tcPr>
                <w:p w14:paraId="4F50E59F" w14:textId="77777777" w:rsidR="001E0B46" w:rsidRPr="001E0B46" w:rsidRDefault="001E0B46" w:rsidP="001E0B46">
                  <w:pPr>
                    <w:pStyle w:val="TableRowCentered"/>
                    <w:jc w:val="left"/>
                    <w:rPr>
                      <w:rFonts w:cs="Arial"/>
                    </w:rPr>
                  </w:pPr>
                  <w:r w:rsidRPr="001E0B46">
                    <w:rPr>
                      <w:rFonts w:cs="Arial"/>
                    </w:rPr>
                    <w:t>Ensures readiness for learning through consistent access to daily essentials</w:t>
                  </w:r>
                </w:p>
              </w:tc>
            </w:tr>
            <w:tr w:rsidR="001E0B46" w:rsidRPr="001E0B46" w14:paraId="6061568F" w14:textId="77777777" w:rsidTr="001E0B46">
              <w:trPr>
                <w:tblCellSpacing w:w="15" w:type="dxa"/>
              </w:trPr>
              <w:tc>
                <w:tcPr>
                  <w:tcW w:w="0" w:type="auto"/>
                  <w:vAlign w:val="center"/>
                  <w:hideMark/>
                </w:tcPr>
                <w:p w14:paraId="42F61469" w14:textId="77777777" w:rsidR="001E0B46" w:rsidRPr="001E0B46" w:rsidRDefault="001E0B46" w:rsidP="001E0B46">
                  <w:pPr>
                    <w:pStyle w:val="TableRowCentered"/>
                    <w:jc w:val="left"/>
                    <w:rPr>
                      <w:rFonts w:cs="Arial"/>
                    </w:rPr>
                  </w:pPr>
                  <w:r w:rsidRPr="001E0B46">
                    <w:rPr>
                      <w:rFonts w:cs="Arial"/>
                      <w:b/>
                      <w:bCs/>
                    </w:rPr>
                    <w:t>Engagement</w:t>
                  </w:r>
                </w:p>
              </w:tc>
              <w:tc>
                <w:tcPr>
                  <w:tcW w:w="0" w:type="auto"/>
                  <w:vAlign w:val="center"/>
                  <w:hideMark/>
                </w:tcPr>
                <w:p w14:paraId="7579E55F" w14:textId="77777777" w:rsidR="001E0B46" w:rsidRPr="001E0B46" w:rsidRDefault="001E0B46" w:rsidP="001E0B46">
                  <w:pPr>
                    <w:pStyle w:val="TableRowCentered"/>
                    <w:jc w:val="left"/>
                    <w:rPr>
                      <w:rFonts w:cs="Arial"/>
                    </w:rPr>
                  </w:pPr>
                  <w:r w:rsidRPr="001E0B46">
                    <w:rPr>
                      <w:rFonts w:cs="Arial"/>
                    </w:rPr>
                    <w:t>Promotes inclusion in all aspects of school life, regardless of background</w:t>
                  </w:r>
                </w:p>
              </w:tc>
            </w:tr>
          </w:tbl>
          <w:p w14:paraId="11429F44" w14:textId="42CBECF1" w:rsidR="001E0B46" w:rsidRPr="001E0B46" w:rsidRDefault="2CD58483" w:rsidP="001E0B46">
            <w:pPr>
              <w:pStyle w:val="TableRowCentered"/>
              <w:jc w:val="left"/>
              <w:rPr>
                <w:rFonts w:cs="Arial"/>
                <w:b/>
                <w:bCs/>
              </w:rPr>
            </w:pPr>
            <w:r w:rsidRPr="4FE24D8F">
              <w:rPr>
                <w:rFonts w:cs="Arial"/>
                <w:b/>
                <w:bCs/>
              </w:rPr>
              <w:t>Evidence Base</w:t>
            </w:r>
          </w:p>
          <w:p w14:paraId="43E4BC15" w14:textId="65601407" w:rsidR="001E0B46" w:rsidRPr="001E0B46" w:rsidRDefault="001E0B46" w:rsidP="00744AED">
            <w:pPr>
              <w:pStyle w:val="TableRowCentered"/>
              <w:numPr>
                <w:ilvl w:val="0"/>
                <w:numId w:val="69"/>
              </w:numPr>
              <w:jc w:val="left"/>
              <w:rPr>
                <w:rFonts w:cs="Arial"/>
              </w:rPr>
            </w:pPr>
            <w:r w:rsidRPr="001E0B46">
              <w:rPr>
                <w:rFonts w:cs="Arial"/>
                <w:i/>
                <w:iCs/>
              </w:rPr>
              <w:t>AIR (2022)</w:t>
            </w:r>
            <w:r w:rsidRPr="001E0B46">
              <w:rPr>
                <w:rFonts w:cs="Arial"/>
              </w:rPr>
              <w:t>: Equitable access to resources is foundational to whole-child development and school engagement</w:t>
            </w:r>
          </w:p>
          <w:p w14:paraId="39105D4D" w14:textId="73F29296" w:rsidR="001E0B46" w:rsidRPr="001E0B46" w:rsidRDefault="001E0B46" w:rsidP="00744AED">
            <w:pPr>
              <w:pStyle w:val="TableRowCentered"/>
              <w:numPr>
                <w:ilvl w:val="0"/>
                <w:numId w:val="69"/>
              </w:numPr>
              <w:jc w:val="left"/>
              <w:rPr>
                <w:rFonts w:cs="Arial"/>
              </w:rPr>
            </w:pPr>
            <w:r w:rsidRPr="001E0B46">
              <w:rPr>
                <w:rFonts w:cs="Arial"/>
                <w:i/>
                <w:iCs/>
              </w:rPr>
              <w:t>British Council (2023)</w:t>
            </w:r>
            <w:r w:rsidRPr="001E0B46">
              <w:rPr>
                <w:rFonts w:cs="Arial"/>
              </w:rPr>
              <w:t>: Inclusive environments that meet basic needs foster belonging, reduce stigma, and improve future aspirations</w:t>
            </w:r>
          </w:p>
          <w:p w14:paraId="43D82D7C" w14:textId="492609D2" w:rsidR="001E0B46" w:rsidRPr="001E0B46" w:rsidRDefault="001E0B46" w:rsidP="00744AED">
            <w:pPr>
              <w:pStyle w:val="TableRowCentered"/>
              <w:numPr>
                <w:ilvl w:val="0"/>
                <w:numId w:val="69"/>
              </w:numPr>
              <w:jc w:val="left"/>
              <w:rPr>
                <w:rFonts w:cs="Arial"/>
              </w:rPr>
            </w:pPr>
            <w:r w:rsidRPr="001E0B46">
              <w:rPr>
                <w:rFonts w:cs="Arial"/>
                <w:i/>
                <w:iCs/>
              </w:rPr>
              <w:t>Springer Research (2025)</w:t>
            </w:r>
            <w:r w:rsidRPr="001E0B46">
              <w:rPr>
                <w:rFonts w:cs="Arial"/>
              </w:rPr>
              <w:t>: Material equity in schools enhances emotional wellbeing, participation, and academic outcomes—especially for disadvantaged learners</w:t>
            </w:r>
          </w:p>
          <w:p w14:paraId="5755D812" w14:textId="49BCB471" w:rsidR="001E0B46" w:rsidRPr="001E0B46" w:rsidRDefault="001E0B46" w:rsidP="00744AED">
            <w:pPr>
              <w:pStyle w:val="TableRowCentered"/>
              <w:numPr>
                <w:ilvl w:val="0"/>
                <w:numId w:val="69"/>
              </w:numPr>
              <w:jc w:val="left"/>
              <w:rPr>
                <w:rFonts w:cs="Arial"/>
              </w:rPr>
            </w:pPr>
            <w:r w:rsidRPr="001E0B46">
              <w:rPr>
                <w:rFonts w:cs="Arial"/>
                <w:i/>
                <w:iCs/>
              </w:rPr>
              <w:t>UNCRC &amp; SDG4 (UNESCO, 2015)</w:t>
            </w:r>
            <w:r w:rsidRPr="001E0B46">
              <w:rPr>
                <w:rFonts w:cs="Arial"/>
              </w:rPr>
              <w:t>: All children have the right to inclusive, equitable education and the resources required to access it</w:t>
            </w:r>
          </w:p>
          <w:p w14:paraId="134F0535" w14:textId="7B9B0D3E" w:rsidR="001E0B46" w:rsidRPr="001E0B46" w:rsidRDefault="001E0B46" w:rsidP="001E0B46">
            <w:pPr>
              <w:pStyle w:val="TableRowCentered"/>
              <w:jc w:val="left"/>
              <w:rPr>
                <w:rFonts w:cs="Arial"/>
                <w:b/>
                <w:bCs/>
              </w:rPr>
            </w:pPr>
            <w:r w:rsidRPr="001E0B46">
              <w:rPr>
                <w:rFonts w:cs="Arial"/>
                <w:b/>
                <w:bCs/>
              </w:rPr>
              <w:t>Leadership &amp; Culture</w:t>
            </w:r>
          </w:p>
          <w:p w14:paraId="59876D7C" w14:textId="77777777" w:rsidR="001E0B46" w:rsidRPr="001E0B46" w:rsidRDefault="001E0B46" w:rsidP="001E0B46">
            <w:pPr>
              <w:pStyle w:val="TableRowCentered"/>
              <w:jc w:val="left"/>
              <w:rPr>
                <w:rFonts w:cs="Arial"/>
              </w:rPr>
            </w:pPr>
            <w:r w:rsidRPr="001E0B46">
              <w:rPr>
                <w:rFonts w:cs="Arial"/>
              </w:rPr>
              <w:t>Leaders model inclusion by:</w:t>
            </w:r>
          </w:p>
          <w:p w14:paraId="3B8026D5" w14:textId="77777777" w:rsidR="001E0B46" w:rsidRPr="001E0B46" w:rsidRDefault="001E0B46" w:rsidP="00744AED">
            <w:pPr>
              <w:pStyle w:val="TableRowCentered"/>
              <w:numPr>
                <w:ilvl w:val="0"/>
                <w:numId w:val="70"/>
              </w:numPr>
              <w:jc w:val="left"/>
              <w:rPr>
                <w:rFonts w:cs="Arial"/>
              </w:rPr>
            </w:pPr>
            <w:r w:rsidRPr="001E0B46">
              <w:rPr>
                <w:rFonts w:cs="Arial"/>
              </w:rPr>
              <w:t>Ensuring no child is excluded due to unmet material needs</w:t>
            </w:r>
          </w:p>
          <w:p w14:paraId="3E5E8BBA" w14:textId="77777777" w:rsidR="001E0B46" w:rsidRPr="001E0B46" w:rsidRDefault="001E0B46" w:rsidP="00744AED">
            <w:pPr>
              <w:pStyle w:val="TableRowCentered"/>
              <w:numPr>
                <w:ilvl w:val="0"/>
                <w:numId w:val="70"/>
              </w:numPr>
              <w:jc w:val="left"/>
              <w:rPr>
                <w:rFonts w:cs="Arial"/>
              </w:rPr>
            </w:pPr>
            <w:r w:rsidRPr="001E0B46">
              <w:rPr>
                <w:rFonts w:cs="Arial"/>
              </w:rPr>
              <w:t>Promoting dignity, kindness, and pride in accessing support</w:t>
            </w:r>
          </w:p>
          <w:p w14:paraId="4C2329F3" w14:textId="77777777" w:rsidR="001E0B46" w:rsidRPr="001E0B46" w:rsidRDefault="001E0B46" w:rsidP="00744AED">
            <w:pPr>
              <w:pStyle w:val="TableRowCentered"/>
              <w:numPr>
                <w:ilvl w:val="0"/>
                <w:numId w:val="70"/>
              </w:numPr>
              <w:jc w:val="left"/>
              <w:rPr>
                <w:rFonts w:cs="Arial"/>
              </w:rPr>
            </w:pPr>
            <w:r w:rsidRPr="001E0B46">
              <w:rPr>
                <w:rFonts w:cs="Arial"/>
              </w:rPr>
              <w:t>Embedding the Lighthouse into wellbeing, safeguarding, and family engagement strategies</w:t>
            </w:r>
          </w:p>
          <w:p w14:paraId="7C0D1EC6" w14:textId="77777777" w:rsidR="001E0B46" w:rsidRPr="001E0B46" w:rsidRDefault="001E0B46" w:rsidP="00744AED">
            <w:pPr>
              <w:pStyle w:val="TableRowCentered"/>
              <w:numPr>
                <w:ilvl w:val="0"/>
                <w:numId w:val="70"/>
              </w:numPr>
              <w:jc w:val="left"/>
              <w:rPr>
                <w:rFonts w:cs="Arial"/>
              </w:rPr>
            </w:pPr>
            <w:r w:rsidRPr="001E0B46">
              <w:rPr>
                <w:rFonts w:cs="Arial"/>
              </w:rPr>
              <w:t>Using VAP data to identify need and monitor impact</w:t>
            </w:r>
          </w:p>
          <w:p w14:paraId="1E62876B" w14:textId="792F2CC4" w:rsidR="001E0B46" w:rsidRPr="001E0B46" w:rsidRDefault="001E0B46" w:rsidP="001E0B46">
            <w:pPr>
              <w:pStyle w:val="TableRowCentered"/>
              <w:jc w:val="left"/>
              <w:rPr>
                <w:rFonts w:cs="Arial"/>
                <w:b/>
                <w:bCs/>
              </w:rPr>
            </w:pPr>
            <w:r w:rsidRPr="001E0B46">
              <w:rPr>
                <w:rFonts w:cs="Arial"/>
                <w:b/>
                <w:bCs/>
              </w:rPr>
              <w:t>Why It Matters</w:t>
            </w:r>
          </w:p>
          <w:p w14:paraId="44F1E684" w14:textId="77777777" w:rsidR="001E0B46" w:rsidRPr="001E0B46" w:rsidRDefault="001E0B46" w:rsidP="001E0B46">
            <w:pPr>
              <w:pStyle w:val="TableRowCentered"/>
              <w:jc w:val="left"/>
              <w:rPr>
                <w:rFonts w:cs="Arial"/>
              </w:rPr>
            </w:pPr>
            <w:r w:rsidRPr="001E0B46">
              <w:rPr>
                <w:rFonts w:cs="Arial"/>
              </w:rPr>
              <w:t>The Lighthouse breaks down barriers to participation, nurtures a sense of belonging, and teaches children the value of compassion and community. It reflects our vision of a school where every child feels safe, supported, and ready to thrive—every single day.</w:t>
            </w:r>
          </w:p>
          <w:p w14:paraId="5F6658F4" w14:textId="29170BE8" w:rsidR="00111D54" w:rsidRPr="006435B8" w:rsidRDefault="00111D54" w:rsidP="00111D54">
            <w:pPr>
              <w:pStyle w:val="TableRowCentered"/>
              <w:jc w:val="left"/>
              <w:rPr>
                <w:rFonts w:cs="Arial"/>
                <w:color w:val="auto"/>
              </w:rPr>
            </w:pPr>
          </w:p>
        </w:tc>
      </w:tr>
      <w:tr w:rsidR="00111D54" w:rsidRPr="006435B8" w14:paraId="4BB143B9"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A7296A" w14:textId="2B41B1EB" w:rsidR="00C00C66" w:rsidRPr="00C00C66" w:rsidRDefault="00C00C66" w:rsidP="00C00C66">
            <w:pPr>
              <w:pStyle w:val="TableRow"/>
              <w:rPr>
                <w:rStyle w:val="normaltextrun"/>
                <w:rFonts w:cs="Arial"/>
                <w:color w:val="202124"/>
                <w:shd w:val="clear" w:color="auto" w:fill="FFFFFF"/>
              </w:rPr>
            </w:pPr>
            <w:r w:rsidRPr="00C00C66">
              <w:rPr>
                <w:rStyle w:val="normaltextrun"/>
                <w:rFonts w:cs="Arial"/>
                <w:shd w:val="clear" w:color="auto" w:fill="FFFFFF"/>
              </w:rPr>
              <w:t xml:space="preserve">To </w:t>
            </w:r>
            <w:r w:rsidRPr="00C00C66">
              <w:rPr>
                <w:rStyle w:val="normaltextrun"/>
                <w:rFonts w:cs="Arial"/>
                <w:color w:val="202124"/>
                <w:shd w:val="clear" w:color="auto" w:fill="FFFFFF"/>
              </w:rPr>
              <w:t>improve a child`s Mental health and emotional wellbeing by providing opportunities for all learners to enjoy exercise which plays a vital role in developing the brain and supporting essential mental functions in pupils.</w:t>
            </w:r>
          </w:p>
          <w:p w14:paraId="281645F8" w14:textId="78A835E1" w:rsidR="00111D54" w:rsidRPr="00C00C66" w:rsidRDefault="00C00C66" w:rsidP="00C00C66">
            <w:pPr>
              <w:pStyle w:val="TableRow"/>
              <w:rPr>
                <w:rFonts w:cs="Arial"/>
                <w:color w:val="202124"/>
                <w:shd w:val="clear" w:color="auto" w:fill="FFFFFF"/>
              </w:rPr>
            </w:pPr>
            <w:r w:rsidRPr="00C00C66">
              <w:rPr>
                <w:rStyle w:val="normaltextrun"/>
                <w:rFonts w:cs="Arial"/>
                <w:color w:val="202124"/>
                <w:shd w:val="clear" w:color="auto" w:fill="FFFFFF"/>
              </w:rPr>
              <w:t xml:space="preserve">. </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82602D" w14:textId="77777777"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Strategic Briefing: Whole-Week Enrichment Programme</w:t>
            </w:r>
          </w:p>
          <w:p w14:paraId="12B06F93" w14:textId="77777777" w:rsidR="006453C9" w:rsidRPr="006453C9" w:rsidRDefault="006453C9" w:rsidP="006453C9">
            <w:pPr>
              <w:pStyle w:val="paragraph"/>
              <w:spacing w:before="0" w:beforeAutospacing="0" w:after="0" w:afterAutospacing="0"/>
              <w:textAlignment w:val="baseline"/>
              <w:rPr>
                <w:rFonts w:ascii="Arial" w:hAnsi="Arial" w:cs="Arial"/>
              </w:rPr>
            </w:pPr>
            <w:r w:rsidRPr="006453C9">
              <w:rPr>
                <w:rFonts w:ascii="Arial" w:hAnsi="Arial" w:cs="Arial"/>
                <w:b/>
                <w:bCs/>
              </w:rPr>
              <w:t>Embedding Physical, Creative &amp; Cognitive Development Across the School Week</w:t>
            </w:r>
          </w:p>
          <w:p w14:paraId="15B509FC" w14:textId="6A70F604"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Purpose</w:t>
            </w:r>
          </w:p>
          <w:p w14:paraId="5D4CC922" w14:textId="77777777" w:rsidR="006453C9" w:rsidRPr="006453C9" w:rsidRDefault="006453C9" w:rsidP="006453C9">
            <w:pPr>
              <w:pStyle w:val="paragraph"/>
              <w:spacing w:before="0" w:beforeAutospacing="0" w:after="0" w:afterAutospacing="0"/>
              <w:textAlignment w:val="baseline"/>
              <w:rPr>
                <w:rFonts w:ascii="Arial" w:hAnsi="Arial" w:cs="Arial"/>
              </w:rPr>
            </w:pPr>
            <w:r w:rsidRPr="006453C9">
              <w:rPr>
                <w:rFonts w:ascii="Arial" w:hAnsi="Arial" w:cs="Arial"/>
              </w:rPr>
              <w:t>To deliver a teacher-planned, high-quality enrichment programme throughout the week, ensuring all pupils engage in diverse physical and creative activities that promote wellbeing, inclusion, and holistic development. This replaces the previous Friday-only model and reflects our commitment to trauma-informed, relational practice.</w:t>
            </w:r>
          </w:p>
          <w:p w14:paraId="65CD0D38" w14:textId="1A3FCF9A"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 xml:space="preserve"> Programme Overview</w:t>
            </w:r>
          </w:p>
          <w:p w14:paraId="0680FE74" w14:textId="77777777" w:rsidR="006453C9" w:rsidRPr="006453C9" w:rsidRDefault="006453C9" w:rsidP="00744AED">
            <w:pPr>
              <w:pStyle w:val="paragraph"/>
              <w:numPr>
                <w:ilvl w:val="0"/>
                <w:numId w:val="71"/>
              </w:numPr>
              <w:spacing w:before="0" w:beforeAutospacing="0" w:after="0" w:afterAutospacing="0"/>
              <w:textAlignment w:val="baseline"/>
              <w:rPr>
                <w:rFonts w:ascii="Arial" w:hAnsi="Arial" w:cs="Arial"/>
              </w:rPr>
            </w:pPr>
            <w:r w:rsidRPr="006453C9">
              <w:rPr>
                <w:rFonts w:ascii="Arial" w:hAnsi="Arial" w:cs="Arial"/>
                <w:b/>
                <w:bCs/>
              </w:rPr>
              <w:t>Curriculum-Linked Enrichment</w:t>
            </w:r>
            <w:r w:rsidRPr="006453C9">
              <w:rPr>
                <w:rFonts w:ascii="Arial" w:hAnsi="Arial" w:cs="Arial"/>
              </w:rPr>
              <w:t>: Activities are designed and led by staff to complement curriculum priorities and pupil developmental needs.</w:t>
            </w:r>
          </w:p>
          <w:p w14:paraId="1DAE6B34" w14:textId="77777777" w:rsidR="006453C9" w:rsidRPr="006453C9" w:rsidRDefault="006453C9" w:rsidP="00744AED">
            <w:pPr>
              <w:pStyle w:val="paragraph"/>
              <w:numPr>
                <w:ilvl w:val="0"/>
                <w:numId w:val="71"/>
              </w:numPr>
              <w:spacing w:before="0" w:beforeAutospacing="0" w:after="0" w:afterAutospacing="0"/>
              <w:textAlignment w:val="baseline"/>
              <w:rPr>
                <w:rFonts w:ascii="Arial" w:hAnsi="Arial" w:cs="Arial"/>
              </w:rPr>
            </w:pPr>
            <w:r w:rsidRPr="006453C9">
              <w:rPr>
                <w:rFonts w:ascii="Arial" w:hAnsi="Arial" w:cs="Arial"/>
                <w:b/>
                <w:bCs/>
              </w:rPr>
              <w:t>Physical &amp; Creative Focus</w:t>
            </w:r>
            <w:r w:rsidRPr="006453C9">
              <w:rPr>
                <w:rFonts w:ascii="Arial" w:hAnsi="Arial" w:cs="Arial"/>
              </w:rPr>
              <w:t>: Sessions include movement-based, expressive, and nature-inspired experiences that foster coordination, creativity, and emotional regulation.</w:t>
            </w:r>
          </w:p>
          <w:p w14:paraId="4753732C" w14:textId="77777777" w:rsidR="006453C9" w:rsidRPr="006453C9" w:rsidRDefault="006453C9" w:rsidP="00744AED">
            <w:pPr>
              <w:pStyle w:val="paragraph"/>
              <w:numPr>
                <w:ilvl w:val="0"/>
                <w:numId w:val="71"/>
              </w:numPr>
              <w:spacing w:before="0" w:beforeAutospacing="0" w:after="0" w:afterAutospacing="0"/>
              <w:textAlignment w:val="baseline"/>
              <w:rPr>
                <w:rFonts w:ascii="Arial" w:hAnsi="Arial" w:cs="Arial"/>
              </w:rPr>
            </w:pPr>
            <w:r w:rsidRPr="006453C9">
              <w:rPr>
                <w:rFonts w:ascii="Arial" w:hAnsi="Arial" w:cs="Arial"/>
                <w:b/>
                <w:bCs/>
              </w:rPr>
              <w:t>Inclusive &amp; Age-Appropriate</w:t>
            </w:r>
            <w:r w:rsidRPr="006453C9">
              <w:rPr>
                <w:rFonts w:ascii="Arial" w:hAnsi="Arial" w:cs="Arial"/>
              </w:rPr>
              <w:t>: All pupils access a rotating menu of enrichment opportunities tailored to age, ability, and interest.</w:t>
            </w:r>
          </w:p>
          <w:p w14:paraId="67762B2F" w14:textId="77777777" w:rsidR="006453C9" w:rsidRPr="00A4562C" w:rsidRDefault="006453C9" w:rsidP="00744AED">
            <w:pPr>
              <w:pStyle w:val="paragraph"/>
              <w:numPr>
                <w:ilvl w:val="0"/>
                <w:numId w:val="71"/>
              </w:numPr>
              <w:spacing w:before="0" w:beforeAutospacing="0" w:after="0" w:afterAutospacing="0"/>
              <w:textAlignment w:val="baseline"/>
              <w:rPr>
                <w:rFonts w:ascii="Arial" w:hAnsi="Arial" w:cs="Arial"/>
              </w:rPr>
            </w:pPr>
            <w:r w:rsidRPr="006453C9">
              <w:rPr>
                <w:rFonts w:ascii="Arial" w:hAnsi="Arial" w:cs="Arial"/>
                <w:b/>
                <w:bCs/>
              </w:rPr>
              <w:t>Embedded Across the Week</w:t>
            </w:r>
            <w:r w:rsidRPr="006453C9">
              <w:rPr>
                <w:rFonts w:ascii="Arial" w:hAnsi="Arial" w:cs="Arial"/>
              </w:rPr>
              <w:t>: Activities are timetabled throughout the week to maximise engagement, routine, and impact.</w:t>
            </w:r>
          </w:p>
          <w:p w14:paraId="02EDDE21" w14:textId="77777777" w:rsidR="006453C9" w:rsidRPr="006453C9" w:rsidRDefault="006453C9" w:rsidP="00A4562C">
            <w:pPr>
              <w:pStyle w:val="paragraph"/>
              <w:spacing w:before="0" w:beforeAutospacing="0" w:after="0" w:afterAutospacing="0"/>
              <w:ind w:left="720"/>
              <w:textAlignment w:val="baseline"/>
              <w:rPr>
                <w:rFonts w:ascii="Arial" w:hAnsi="Arial" w:cs="Arial"/>
              </w:rPr>
            </w:pPr>
          </w:p>
          <w:p w14:paraId="3B639FDD" w14:textId="536C7AE1"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 xml:space="preserve"> Intended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6"/>
              <w:gridCol w:w="7800"/>
            </w:tblGrid>
            <w:tr w:rsidR="006453C9" w:rsidRPr="006453C9" w14:paraId="3E3C7AF4" w14:textId="77777777" w:rsidTr="006453C9">
              <w:trPr>
                <w:tblHeader/>
                <w:tblCellSpacing w:w="15" w:type="dxa"/>
              </w:trPr>
              <w:tc>
                <w:tcPr>
                  <w:tcW w:w="0" w:type="auto"/>
                  <w:vAlign w:val="center"/>
                  <w:hideMark/>
                </w:tcPr>
                <w:p w14:paraId="77F8A970" w14:textId="77777777" w:rsidR="006453C9" w:rsidRPr="006453C9" w:rsidRDefault="006453C9" w:rsidP="006453C9">
                  <w:pPr>
                    <w:pStyle w:val="paragraph"/>
                    <w:textAlignment w:val="baseline"/>
                    <w:rPr>
                      <w:rFonts w:ascii="Arial" w:hAnsi="Arial" w:cs="Arial"/>
                      <w:b/>
                      <w:bCs/>
                    </w:rPr>
                  </w:pPr>
                  <w:r w:rsidRPr="006453C9">
                    <w:rPr>
                      <w:rFonts w:ascii="Arial" w:hAnsi="Arial" w:cs="Arial"/>
                      <w:b/>
                      <w:bCs/>
                    </w:rPr>
                    <w:t>Domain</w:t>
                  </w:r>
                </w:p>
              </w:tc>
              <w:tc>
                <w:tcPr>
                  <w:tcW w:w="0" w:type="auto"/>
                  <w:vAlign w:val="center"/>
                  <w:hideMark/>
                </w:tcPr>
                <w:p w14:paraId="19892AD2" w14:textId="77777777" w:rsidR="006453C9" w:rsidRPr="006453C9" w:rsidRDefault="006453C9" w:rsidP="006453C9">
                  <w:pPr>
                    <w:pStyle w:val="paragraph"/>
                    <w:textAlignment w:val="baseline"/>
                    <w:rPr>
                      <w:rFonts w:ascii="Arial" w:hAnsi="Arial" w:cs="Arial"/>
                      <w:b/>
                      <w:bCs/>
                    </w:rPr>
                  </w:pPr>
                  <w:r w:rsidRPr="006453C9">
                    <w:rPr>
                      <w:rFonts w:ascii="Arial" w:hAnsi="Arial" w:cs="Arial"/>
                      <w:b/>
                      <w:bCs/>
                    </w:rPr>
                    <w:t>Impact</w:t>
                  </w:r>
                </w:p>
              </w:tc>
            </w:tr>
            <w:tr w:rsidR="006453C9" w:rsidRPr="006453C9" w14:paraId="301FA41E" w14:textId="77777777" w:rsidTr="006453C9">
              <w:trPr>
                <w:tblCellSpacing w:w="15" w:type="dxa"/>
              </w:trPr>
              <w:tc>
                <w:tcPr>
                  <w:tcW w:w="0" w:type="auto"/>
                  <w:vAlign w:val="center"/>
                  <w:hideMark/>
                </w:tcPr>
                <w:p w14:paraId="3145B31D" w14:textId="77777777" w:rsidR="006453C9" w:rsidRPr="006453C9" w:rsidRDefault="006453C9" w:rsidP="006453C9">
                  <w:pPr>
                    <w:pStyle w:val="paragraph"/>
                    <w:textAlignment w:val="baseline"/>
                    <w:rPr>
                      <w:rFonts w:ascii="Arial" w:hAnsi="Arial" w:cs="Arial"/>
                    </w:rPr>
                  </w:pPr>
                  <w:r w:rsidRPr="006453C9">
                    <w:rPr>
                      <w:rFonts w:ascii="Arial" w:hAnsi="Arial" w:cs="Arial"/>
                      <w:b/>
                      <w:bCs/>
                    </w:rPr>
                    <w:t>Wellbeing</w:t>
                  </w:r>
                </w:p>
              </w:tc>
              <w:tc>
                <w:tcPr>
                  <w:tcW w:w="0" w:type="auto"/>
                  <w:vAlign w:val="center"/>
                  <w:hideMark/>
                </w:tcPr>
                <w:p w14:paraId="59F53C85" w14:textId="77777777" w:rsidR="006453C9" w:rsidRPr="006453C9" w:rsidRDefault="006453C9" w:rsidP="006453C9">
                  <w:pPr>
                    <w:pStyle w:val="paragraph"/>
                    <w:textAlignment w:val="baseline"/>
                    <w:rPr>
                      <w:rFonts w:ascii="Arial" w:hAnsi="Arial" w:cs="Arial"/>
                    </w:rPr>
                  </w:pPr>
                  <w:r w:rsidRPr="006453C9">
                    <w:rPr>
                      <w:rFonts w:ascii="Arial" w:hAnsi="Arial" w:cs="Arial"/>
                    </w:rPr>
                    <w:t>Builds emotional safety, confidence, and peer connection</w:t>
                  </w:r>
                </w:p>
              </w:tc>
            </w:tr>
            <w:tr w:rsidR="006453C9" w:rsidRPr="006453C9" w14:paraId="2E011B92" w14:textId="77777777" w:rsidTr="006453C9">
              <w:trPr>
                <w:tblCellSpacing w:w="15" w:type="dxa"/>
              </w:trPr>
              <w:tc>
                <w:tcPr>
                  <w:tcW w:w="0" w:type="auto"/>
                  <w:vAlign w:val="center"/>
                  <w:hideMark/>
                </w:tcPr>
                <w:p w14:paraId="48E7D8A8" w14:textId="77777777" w:rsidR="006453C9" w:rsidRPr="006453C9" w:rsidRDefault="006453C9" w:rsidP="006453C9">
                  <w:pPr>
                    <w:pStyle w:val="paragraph"/>
                    <w:textAlignment w:val="baseline"/>
                    <w:rPr>
                      <w:rFonts w:ascii="Arial" w:hAnsi="Arial" w:cs="Arial"/>
                    </w:rPr>
                  </w:pPr>
                  <w:r w:rsidRPr="006453C9">
                    <w:rPr>
                      <w:rFonts w:ascii="Arial" w:hAnsi="Arial" w:cs="Arial"/>
                      <w:b/>
                      <w:bCs/>
                    </w:rPr>
                    <w:t>Cognition</w:t>
                  </w:r>
                </w:p>
              </w:tc>
              <w:tc>
                <w:tcPr>
                  <w:tcW w:w="0" w:type="auto"/>
                  <w:vAlign w:val="center"/>
                  <w:hideMark/>
                </w:tcPr>
                <w:p w14:paraId="016F82FF" w14:textId="77777777" w:rsidR="006453C9" w:rsidRPr="006453C9" w:rsidRDefault="006453C9" w:rsidP="006453C9">
                  <w:pPr>
                    <w:pStyle w:val="paragraph"/>
                    <w:textAlignment w:val="baseline"/>
                    <w:rPr>
                      <w:rFonts w:ascii="Arial" w:hAnsi="Arial" w:cs="Arial"/>
                    </w:rPr>
                  </w:pPr>
                  <w:r w:rsidRPr="006453C9">
                    <w:rPr>
                      <w:rFonts w:ascii="Arial" w:hAnsi="Arial" w:cs="Arial"/>
                    </w:rPr>
                    <w:t>Enhances attention, executive function, and problem-solving</w:t>
                  </w:r>
                </w:p>
              </w:tc>
            </w:tr>
            <w:tr w:rsidR="006453C9" w:rsidRPr="006453C9" w14:paraId="4A0E1D50" w14:textId="77777777" w:rsidTr="006453C9">
              <w:trPr>
                <w:tblCellSpacing w:w="15" w:type="dxa"/>
              </w:trPr>
              <w:tc>
                <w:tcPr>
                  <w:tcW w:w="0" w:type="auto"/>
                  <w:vAlign w:val="center"/>
                  <w:hideMark/>
                </w:tcPr>
                <w:p w14:paraId="7B8B8CF3" w14:textId="77777777" w:rsidR="006453C9" w:rsidRPr="006453C9" w:rsidRDefault="006453C9" w:rsidP="006453C9">
                  <w:pPr>
                    <w:pStyle w:val="paragraph"/>
                    <w:textAlignment w:val="baseline"/>
                    <w:rPr>
                      <w:rFonts w:ascii="Arial" w:hAnsi="Arial" w:cs="Arial"/>
                    </w:rPr>
                  </w:pPr>
                  <w:r w:rsidRPr="006453C9">
                    <w:rPr>
                      <w:rFonts w:ascii="Arial" w:hAnsi="Arial" w:cs="Arial"/>
                      <w:b/>
                      <w:bCs/>
                    </w:rPr>
                    <w:t>Motor Skills</w:t>
                  </w:r>
                </w:p>
              </w:tc>
              <w:tc>
                <w:tcPr>
                  <w:tcW w:w="0" w:type="auto"/>
                  <w:vAlign w:val="center"/>
                  <w:hideMark/>
                </w:tcPr>
                <w:p w14:paraId="33AB349C" w14:textId="77777777" w:rsidR="006453C9" w:rsidRPr="006453C9" w:rsidRDefault="006453C9" w:rsidP="006453C9">
                  <w:pPr>
                    <w:pStyle w:val="paragraph"/>
                    <w:textAlignment w:val="baseline"/>
                    <w:rPr>
                      <w:rFonts w:ascii="Arial" w:hAnsi="Arial" w:cs="Arial"/>
                    </w:rPr>
                  </w:pPr>
                  <w:r w:rsidRPr="006453C9">
                    <w:rPr>
                      <w:rFonts w:ascii="Arial" w:hAnsi="Arial" w:cs="Arial"/>
                    </w:rPr>
                    <w:t>Improves hand-eye coordination, balance, and physical literacy</w:t>
                  </w:r>
                </w:p>
              </w:tc>
            </w:tr>
            <w:tr w:rsidR="006453C9" w:rsidRPr="006453C9" w14:paraId="657E28EA" w14:textId="77777777" w:rsidTr="006453C9">
              <w:trPr>
                <w:tblCellSpacing w:w="15" w:type="dxa"/>
              </w:trPr>
              <w:tc>
                <w:tcPr>
                  <w:tcW w:w="0" w:type="auto"/>
                  <w:vAlign w:val="center"/>
                  <w:hideMark/>
                </w:tcPr>
                <w:p w14:paraId="1A875B55" w14:textId="77777777" w:rsidR="006453C9" w:rsidRPr="006453C9" w:rsidRDefault="006453C9" w:rsidP="006453C9">
                  <w:pPr>
                    <w:pStyle w:val="paragraph"/>
                    <w:textAlignment w:val="baseline"/>
                    <w:rPr>
                      <w:rFonts w:ascii="Arial" w:hAnsi="Arial" w:cs="Arial"/>
                    </w:rPr>
                  </w:pPr>
                  <w:r w:rsidRPr="006453C9">
                    <w:rPr>
                      <w:rFonts w:ascii="Arial" w:hAnsi="Arial" w:cs="Arial"/>
                      <w:b/>
                      <w:bCs/>
                    </w:rPr>
                    <w:t>Engagement</w:t>
                  </w:r>
                </w:p>
              </w:tc>
              <w:tc>
                <w:tcPr>
                  <w:tcW w:w="0" w:type="auto"/>
                  <w:vAlign w:val="center"/>
                  <w:hideMark/>
                </w:tcPr>
                <w:p w14:paraId="55C79A7A" w14:textId="77777777" w:rsidR="006453C9" w:rsidRPr="006453C9" w:rsidRDefault="006453C9" w:rsidP="006453C9">
                  <w:pPr>
                    <w:pStyle w:val="paragraph"/>
                    <w:textAlignment w:val="baseline"/>
                    <w:rPr>
                      <w:rFonts w:ascii="Arial" w:hAnsi="Arial" w:cs="Arial"/>
                    </w:rPr>
                  </w:pPr>
                  <w:r w:rsidRPr="006453C9">
                    <w:rPr>
                      <w:rFonts w:ascii="Arial" w:hAnsi="Arial" w:cs="Arial"/>
                    </w:rPr>
                    <w:t>Boosts motivation, participation, and enjoyment across all learner groups</w:t>
                  </w:r>
                </w:p>
              </w:tc>
            </w:tr>
          </w:tbl>
          <w:p w14:paraId="198EE6FA" w14:textId="77777777" w:rsidR="006453C9" w:rsidRPr="00A4562C" w:rsidRDefault="006453C9" w:rsidP="006453C9">
            <w:pPr>
              <w:pStyle w:val="paragraph"/>
              <w:spacing w:before="0" w:beforeAutospacing="0" w:after="0" w:afterAutospacing="0"/>
              <w:textAlignment w:val="baseline"/>
              <w:rPr>
                <w:rFonts w:ascii="Arial" w:hAnsi="Arial" w:cs="Arial"/>
                <w:b/>
                <w:bCs/>
              </w:rPr>
            </w:pPr>
          </w:p>
          <w:p w14:paraId="33F476BF" w14:textId="197E339E"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 xml:space="preserve"> Evidence Base</w:t>
            </w:r>
          </w:p>
          <w:p w14:paraId="447C39C7" w14:textId="77777777" w:rsidR="006453C9" w:rsidRPr="006453C9" w:rsidRDefault="006453C9" w:rsidP="00744AED">
            <w:pPr>
              <w:pStyle w:val="paragraph"/>
              <w:numPr>
                <w:ilvl w:val="0"/>
                <w:numId w:val="72"/>
              </w:numPr>
              <w:spacing w:before="0" w:beforeAutospacing="0" w:after="0" w:afterAutospacing="0"/>
              <w:textAlignment w:val="baseline"/>
              <w:rPr>
                <w:rFonts w:ascii="Arial" w:hAnsi="Arial" w:cs="Arial"/>
              </w:rPr>
            </w:pPr>
            <w:r w:rsidRPr="006453C9">
              <w:rPr>
                <w:rFonts w:ascii="Arial" w:hAnsi="Arial" w:cs="Arial"/>
                <w:i/>
                <w:iCs/>
              </w:rPr>
              <w:t>EEF (2024)</w:t>
            </w:r>
            <w:r w:rsidRPr="006453C9">
              <w:rPr>
                <w:rFonts w:ascii="Arial" w:hAnsi="Arial" w:cs="Arial"/>
              </w:rPr>
              <w:t>: Physical development approaches improve motor skills and cognitive outcomes, especially when integrated into whole-school provision.</w:t>
            </w:r>
          </w:p>
          <w:p w14:paraId="6CC17091" w14:textId="77777777" w:rsidR="006453C9" w:rsidRPr="006453C9" w:rsidRDefault="006453C9" w:rsidP="00744AED">
            <w:pPr>
              <w:pStyle w:val="paragraph"/>
              <w:numPr>
                <w:ilvl w:val="0"/>
                <w:numId w:val="72"/>
              </w:numPr>
              <w:spacing w:before="0" w:beforeAutospacing="0" w:after="0" w:afterAutospacing="0"/>
              <w:textAlignment w:val="baseline"/>
              <w:rPr>
                <w:rFonts w:ascii="Arial" w:hAnsi="Arial" w:cs="Arial"/>
              </w:rPr>
            </w:pPr>
            <w:r w:rsidRPr="006453C9">
              <w:rPr>
                <w:rFonts w:ascii="Arial" w:hAnsi="Arial" w:cs="Arial"/>
                <w:i/>
                <w:iCs/>
              </w:rPr>
              <w:t>BMC Pediatrics (2020)</w:t>
            </w:r>
            <w:r w:rsidRPr="006453C9">
              <w:rPr>
                <w:rFonts w:ascii="Arial" w:hAnsi="Arial" w:cs="Arial"/>
              </w:rPr>
              <w:t>: Creative movement and active play support attention, memory, and emotional regulation.</w:t>
            </w:r>
          </w:p>
          <w:p w14:paraId="54084C62" w14:textId="77777777" w:rsidR="006453C9" w:rsidRPr="006453C9" w:rsidRDefault="006453C9" w:rsidP="00744AED">
            <w:pPr>
              <w:pStyle w:val="paragraph"/>
              <w:numPr>
                <w:ilvl w:val="0"/>
                <w:numId w:val="72"/>
              </w:numPr>
              <w:spacing w:before="0" w:beforeAutospacing="0" w:after="0" w:afterAutospacing="0"/>
              <w:textAlignment w:val="baseline"/>
              <w:rPr>
                <w:rFonts w:ascii="Arial" w:hAnsi="Arial" w:cs="Arial"/>
              </w:rPr>
            </w:pPr>
            <w:r w:rsidRPr="006453C9">
              <w:rPr>
                <w:rFonts w:ascii="Arial" w:hAnsi="Arial" w:cs="Arial"/>
                <w:i/>
                <w:iCs/>
              </w:rPr>
              <w:t>Oxford Wellbeing Research Centre (2025)</w:t>
            </w:r>
            <w:r w:rsidRPr="006453C9">
              <w:rPr>
                <w:rFonts w:ascii="Arial" w:hAnsi="Arial" w:cs="Arial"/>
              </w:rPr>
              <w:t>: Regular enrichment boosts pupil wellbeing, executive function, and academic performance.</w:t>
            </w:r>
          </w:p>
          <w:p w14:paraId="5D67200B" w14:textId="77777777" w:rsidR="006453C9" w:rsidRPr="006453C9" w:rsidRDefault="006453C9" w:rsidP="00744AED">
            <w:pPr>
              <w:pStyle w:val="paragraph"/>
              <w:numPr>
                <w:ilvl w:val="0"/>
                <w:numId w:val="72"/>
              </w:numPr>
              <w:spacing w:before="0" w:beforeAutospacing="0" w:after="0" w:afterAutospacing="0"/>
              <w:textAlignment w:val="baseline"/>
              <w:rPr>
                <w:rFonts w:ascii="Arial" w:hAnsi="Arial" w:cs="Arial"/>
              </w:rPr>
            </w:pPr>
            <w:r w:rsidRPr="006453C9">
              <w:rPr>
                <w:rFonts w:ascii="Arial" w:hAnsi="Arial" w:cs="Arial"/>
                <w:i/>
                <w:iCs/>
              </w:rPr>
              <w:t>NICE Guidelines (PH17)</w:t>
            </w:r>
            <w:r w:rsidRPr="006453C9">
              <w:rPr>
                <w:rFonts w:ascii="Arial" w:hAnsi="Arial" w:cs="Arial"/>
              </w:rPr>
              <w:t>: Structured physical activity improves self-regulation, social skills, and long-term health outcomes.</w:t>
            </w:r>
          </w:p>
          <w:p w14:paraId="58453B08" w14:textId="2BA7EF3E"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 xml:space="preserve"> Leadership &amp; Culture</w:t>
            </w:r>
          </w:p>
          <w:p w14:paraId="72F69777" w14:textId="77777777" w:rsidR="006453C9" w:rsidRPr="006453C9" w:rsidRDefault="006453C9" w:rsidP="00744AED">
            <w:pPr>
              <w:pStyle w:val="paragraph"/>
              <w:numPr>
                <w:ilvl w:val="0"/>
                <w:numId w:val="73"/>
              </w:numPr>
              <w:spacing w:before="0" w:beforeAutospacing="0" w:after="0" w:afterAutospacing="0"/>
              <w:textAlignment w:val="baseline"/>
              <w:rPr>
                <w:rFonts w:ascii="Arial" w:hAnsi="Arial" w:cs="Arial"/>
              </w:rPr>
            </w:pPr>
            <w:r w:rsidRPr="006453C9">
              <w:rPr>
                <w:rFonts w:ascii="Arial" w:hAnsi="Arial" w:cs="Arial"/>
              </w:rPr>
              <w:t>Staff are empowered to co-design and deliver inclusive, high-impact sessions.</w:t>
            </w:r>
          </w:p>
          <w:p w14:paraId="791DB034" w14:textId="77777777" w:rsidR="006453C9" w:rsidRPr="006453C9" w:rsidRDefault="006453C9" w:rsidP="00744AED">
            <w:pPr>
              <w:pStyle w:val="paragraph"/>
              <w:numPr>
                <w:ilvl w:val="0"/>
                <w:numId w:val="73"/>
              </w:numPr>
              <w:spacing w:before="0" w:beforeAutospacing="0" w:after="0" w:afterAutospacing="0"/>
              <w:textAlignment w:val="baseline"/>
              <w:rPr>
                <w:rFonts w:ascii="Arial" w:hAnsi="Arial" w:cs="Arial"/>
              </w:rPr>
            </w:pPr>
            <w:r w:rsidRPr="006453C9">
              <w:rPr>
                <w:rFonts w:ascii="Arial" w:hAnsi="Arial" w:cs="Arial"/>
              </w:rPr>
              <w:t>SLT monitors engagement, wellbeing, and developmental progress.</w:t>
            </w:r>
          </w:p>
          <w:p w14:paraId="02FDC463" w14:textId="77777777" w:rsidR="006453C9" w:rsidRPr="006453C9" w:rsidRDefault="006453C9" w:rsidP="00744AED">
            <w:pPr>
              <w:pStyle w:val="paragraph"/>
              <w:numPr>
                <w:ilvl w:val="0"/>
                <w:numId w:val="73"/>
              </w:numPr>
              <w:spacing w:before="0" w:beforeAutospacing="0" w:after="0" w:afterAutospacing="0"/>
              <w:textAlignment w:val="baseline"/>
              <w:rPr>
                <w:rFonts w:ascii="Arial" w:hAnsi="Arial" w:cs="Arial"/>
              </w:rPr>
            </w:pPr>
            <w:r w:rsidRPr="006453C9">
              <w:rPr>
                <w:rFonts w:ascii="Arial" w:hAnsi="Arial" w:cs="Arial"/>
              </w:rPr>
              <w:t>Activities align with trauma-informed principles and whole-school priorities.</w:t>
            </w:r>
          </w:p>
          <w:p w14:paraId="5C63C96D" w14:textId="77777777" w:rsidR="006453C9" w:rsidRPr="006453C9" w:rsidRDefault="006453C9" w:rsidP="00744AED">
            <w:pPr>
              <w:pStyle w:val="paragraph"/>
              <w:numPr>
                <w:ilvl w:val="0"/>
                <w:numId w:val="73"/>
              </w:numPr>
              <w:spacing w:before="0" w:beforeAutospacing="0" w:after="0" w:afterAutospacing="0"/>
              <w:textAlignment w:val="baseline"/>
              <w:rPr>
                <w:rFonts w:ascii="Arial" w:hAnsi="Arial" w:cs="Arial"/>
              </w:rPr>
            </w:pPr>
            <w:r w:rsidRPr="006453C9">
              <w:rPr>
                <w:rFonts w:ascii="Arial" w:hAnsi="Arial" w:cs="Arial"/>
              </w:rPr>
              <w:t>Pupil voice informs planning, rotation, and celebration of progress.</w:t>
            </w:r>
          </w:p>
          <w:p w14:paraId="7B335508" w14:textId="49EBF496" w:rsidR="006453C9" w:rsidRPr="006453C9" w:rsidRDefault="006453C9" w:rsidP="006453C9">
            <w:pPr>
              <w:pStyle w:val="paragraph"/>
              <w:spacing w:before="0" w:beforeAutospacing="0" w:after="0" w:afterAutospacing="0"/>
              <w:textAlignment w:val="baseline"/>
              <w:rPr>
                <w:rFonts w:ascii="Arial" w:hAnsi="Arial" w:cs="Arial"/>
                <w:b/>
                <w:bCs/>
              </w:rPr>
            </w:pPr>
            <w:r w:rsidRPr="006453C9">
              <w:rPr>
                <w:rFonts w:ascii="Arial" w:hAnsi="Arial" w:cs="Arial"/>
                <w:b/>
                <w:bCs/>
              </w:rPr>
              <w:t>Why It Matters</w:t>
            </w:r>
          </w:p>
          <w:p w14:paraId="7B51FD1A" w14:textId="77777777" w:rsidR="006453C9" w:rsidRPr="006453C9" w:rsidRDefault="006453C9" w:rsidP="006453C9">
            <w:pPr>
              <w:pStyle w:val="paragraph"/>
              <w:spacing w:before="0" w:beforeAutospacing="0" w:after="0" w:afterAutospacing="0"/>
              <w:textAlignment w:val="baseline"/>
              <w:rPr>
                <w:rFonts w:ascii="Arial" w:hAnsi="Arial" w:cs="Arial"/>
              </w:rPr>
            </w:pPr>
            <w:r w:rsidRPr="006453C9">
              <w:rPr>
                <w:rFonts w:ascii="Arial" w:hAnsi="Arial" w:cs="Arial"/>
              </w:rPr>
              <w:t>This programme reflects our belief that every child deserves joyful, enriching experiences that support their physical, emotional, and cognitive growth. By embedding enrichment across the week, we create a culture of connection, creativity, and readiness to learn.</w:t>
            </w:r>
          </w:p>
          <w:p w14:paraId="798703FF" w14:textId="77777777" w:rsidR="00111D54" w:rsidRPr="00A4562C" w:rsidRDefault="00111D54" w:rsidP="001E0B46">
            <w:pPr>
              <w:pStyle w:val="paragraph"/>
              <w:spacing w:before="0" w:beforeAutospacing="0" w:after="0" w:afterAutospacing="0"/>
              <w:textAlignment w:val="baseline"/>
              <w:rPr>
                <w:rFonts w:ascii="Arial" w:hAnsi="Arial" w:cs="Arial"/>
              </w:rPr>
            </w:pPr>
          </w:p>
        </w:tc>
      </w:tr>
      <w:tr w:rsidR="00732BA6" w:rsidRPr="006435B8" w14:paraId="693310B8"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B502B5" w14:textId="68427994" w:rsidR="00732BA6" w:rsidRPr="00C37A4E" w:rsidRDefault="00732BA6">
            <w:pPr>
              <w:pStyle w:val="TableRow"/>
              <w:rPr>
                <w:rFonts w:cs="Arial"/>
                <w:color w:val="auto"/>
              </w:rPr>
            </w:pP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3584C3" w14:textId="77777777" w:rsidR="00732BA6" w:rsidRPr="180BA634" w:rsidRDefault="00732BA6">
            <w:pPr>
              <w:pStyle w:val="TableRowCentered"/>
              <w:jc w:val="left"/>
              <w:rPr>
                <w:rFonts w:cs="Arial"/>
                <w:color w:val="auto"/>
              </w:rPr>
            </w:pPr>
          </w:p>
        </w:tc>
      </w:tr>
      <w:tr w:rsidR="00993EC6" w:rsidRPr="006435B8" w14:paraId="4E880B46" w14:textId="77777777" w:rsidTr="4FE24D8F">
        <w:tc>
          <w:tcPr>
            <w:tcW w:w="3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9BC3F7" w14:textId="3BE088C8" w:rsidR="00993EC6" w:rsidRPr="00C37A4E" w:rsidRDefault="00993EC6" w:rsidP="00993EC6">
            <w:pPr>
              <w:pStyle w:val="TableRow"/>
              <w:rPr>
                <w:rFonts w:cs="Arial"/>
                <w:color w:val="auto"/>
              </w:rPr>
            </w:pPr>
            <w:r w:rsidRPr="006C7EF8">
              <w:rPr>
                <w:rFonts w:cs="Arial"/>
                <w:i/>
                <w:iCs/>
                <w:color w:val="auto"/>
              </w:rPr>
              <w:t>Support for pupils and family well-being</w:t>
            </w:r>
          </w:p>
        </w:tc>
        <w:tc>
          <w:tcPr>
            <w:tcW w:w="101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B9A8A8" w14:textId="5F749CF4" w:rsidR="00993EC6" w:rsidRPr="180BA634" w:rsidRDefault="00993EC6" w:rsidP="00993EC6">
            <w:pPr>
              <w:pStyle w:val="TableRowCentered"/>
              <w:jc w:val="left"/>
              <w:rPr>
                <w:rFonts w:cs="Arial"/>
                <w:color w:val="auto"/>
              </w:rPr>
            </w:pPr>
            <w:r>
              <w:rPr>
                <w:rFonts w:cs="Arial"/>
                <w:color w:val="auto"/>
              </w:rPr>
              <w:t>Provision of ELSA lead</w:t>
            </w:r>
            <w:r w:rsidR="00C00C66">
              <w:rPr>
                <w:rFonts w:cs="Arial"/>
                <w:color w:val="auto"/>
              </w:rPr>
              <w:t>s</w:t>
            </w:r>
            <w:r>
              <w:rPr>
                <w:rFonts w:cs="Arial"/>
                <w:color w:val="auto"/>
              </w:rPr>
              <w:t xml:space="preserve"> </w:t>
            </w:r>
            <w:r w:rsidRPr="180BA634">
              <w:rPr>
                <w:rFonts w:cs="Arial"/>
                <w:color w:val="auto"/>
              </w:rPr>
              <w:t xml:space="preserve">to provide </w:t>
            </w:r>
            <w:r>
              <w:rPr>
                <w:rFonts w:cs="Arial"/>
                <w:color w:val="auto"/>
              </w:rPr>
              <w:t>high quality intervention programmes</w:t>
            </w:r>
            <w:r w:rsidRPr="180BA634">
              <w:rPr>
                <w:rFonts w:cs="Arial"/>
                <w:color w:val="auto"/>
              </w:rPr>
              <w:t xml:space="preserve"> and family liaison to support pupils well-being in school and provide support families. To improve pupils well-being identified need. Used also to signpost families to additional support services</w:t>
            </w:r>
            <w:r>
              <w:rPr>
                <w:rFonts w:cs="Arial"/>
                <w:color w:val="auto"/>
              </w:rPr>
              <w:t>. Use of EL</w:t>
            </w:r>
            <w:r w:rsidR="00C00C66">
              <w:rPr>
                <w:rFonts w:cs="Arial"/>
                <w:color w:val="auto"/>
              </w:rPr>
              <w:t>/</w:t>
            </w:r>
            <w:r w:rsidR="00C00C66">
              <w:rPr>
                <w:color w:val="auto"/>
              </w:rPr>
              <w:t>PERMA</w:t>
            </w:r>
            <w:r>
              <w:rPr>
                <w:rFonts w:cs="Arial"/>
                <w:color w:val="auto"/>
              </w:rPr>
              <w:t xml:space="preserve"> assessments </w:t>
            </w:r>
            <w:r w:rsidRPr="180BA634">
              <w:rPr>
                <w:rFonts w:cs="Arial"/>
                <w:color w:val="auto"/>
              </w:rPr>
              <w:t xml:space="preserve">to identify gaps in </w:t>
            </w:r>
            <w:r w:rsidR="00B73630" w:rsidRPr="180BA634">
              <w:rPr>
                <w:rFonts w:cs="Arial"/>
                <w:color w:val="auto"/>
              </w:rPr>
              <w:t>pupils’</w:t>
            </w:r>
            <w:r w:rsidRPr="180BA634">
              <w:rPr>
                <w:rFonts w:cs="Arial"/>
                <w:color w:val="auto"/>
              </w:rPr>
              <w:t xml:space="preserve"> well-being and provide support to fill the gaps to ensure all building blocks for strong well-being are in place. </w:t>
            </w:r>
          </w:p>
        </w:tc>
      </w:tr>
    </w:tbl>
    <w:p w14:paraId="4AEB8E5B" w14:textId="77777777" w:rsidR="00851398" w:rsidRPr="006435B8" w:rsidRDefault="00851398" w:rsidP="00851398">
      <w:pPr>
        <w:spacing w:before="240"/>
        <w:rPr>
          <w:rFonts w:ascii="Arial" w:hAnsi="Arial" w:cs="Arial"/>
          <w:b/>
          <w:bCs/>
          <w:szCs w:val="24"/>
        </w:rPr>
      </w:pPr>
    </w:p>
    <w:p w14:paraId="4FB82815" w14:textId="42AEE77E" w:rsidR="00851398" w:rsidRPr="006435B8" w:rsidRDefault="00851398" w:rsidP="4FE24D8F">
      <w:pPr>
        <w:spacing w:line="259" w:lineRule="auto"/>
        <w:rPr>
          <w:rFonts w:ascii="Arial" w:hAnsi="Arial" w:cs="Arial"/>
          <w:b/>
          <w:bCs/>
        </w:rPr>
      </w:pPr>
      <w:r w:rsidRPr="4FE24D8F">
        <w:rPr>
          <w:rFonts w:ascii="Arial" w:hAnsi="Arial" w:cs="Arial"/>
          <w:b/>
          <w:bCs/>
        </w:rPr>
        <w:t>Total budgeted cost:</w:t>
      </w:r>
      <w:r w:rsidR="00722719" w:rsidRPr="4FE24D8F">
        <w:rPr>
          <w:rFonts w:ascii="Arial" w:hAnsi="Arial" w:cs="Arial"/>
          <w:b/>
          <w:bCs/>
        </w:rPr>
        <w:t xml:space="preserve">    </w:t>
      </w:r>
      <w:r w:rsidR="00CC1C85" w:rsidRPr="4FE24D8F">
        <w:rPr>
          <w:rFonts w:ascii="Arial" w:hAnsi="Arial" w:cs="Arial"/>
          <w:b/>
          <w:bCs/>
        </w:rPr>
        <w:t>£</w:t>
      </w:r>
      <w:r w:rsidR="18FB9885" w:rsidRPr="4FE24D8F">
        <w:rPr>
          <w:rFonts w:ascii="Arial" w:hAnsi="Arial" w:cs="Arial"/>
          <w:b/>
          <w:bCs/>
        </w:rPr>
        <w:t>113,850</w:t>
      </w:r>
    </w:p>
    <w:p w14:paraId="2E9F8B4A" w14:textId="690D1C76" w:rsidR="00851398" w:rsidRPr="006435B8" w:rsidRDefault="00851398" w:rsidP="180BA634">
      <w:pPr>
        <w:rPr>
          <w:rFonts w:ascii="Arial" w:hAnsi="Arial" w:cs="Arial"/>
          <w:szCs w:val="24"/>
        </w:rPr>
      </w:pPr>
    </w:p>
    <w:p w14:paraId="3A731D94" w14:textId="1175496C" w:rsidR="00851398" w:rsidRPr="006435B8" w:rsidRDefault="00851398" w:rsidP="00851398">
      <w:pPr>
        <w:rPr>
          <w:rFonts w:ascii="Arial" w:hAnsi="Arial" w:cs="Arial"/>
          <w:szCs w:val="24"/>
        </w:rPr>
      </w:pPr>
    </w:p>
    <w:p w14:paraId="6D42800B" w14:textId="05F19034" w:rsidR="00851398" w:rsidRDefault="00851398" w:rsidP="00851398">
      <w:pPr>
        <w:pStyle w:val="Heading2"/>
        <w:spacing w:before="600"/>
        <w:rPr>
          <w:rFonts w:ascii="Arial" w:hAnsi="Arial" w:cs="Arial"/>
          <w:sz w:val="24"/>
          <w:szCs w:val="24"/>
        </w:rPr>
      </w:pPr>
      <w:r w:rsidRPr="006435B8">
        <w:rPr>
          <w:rFonts w:ascii="Arial" w:hAnsi="Arial" w:cs="Arial"/>
          <w:sz w:val="24"/>
          <w:szCs w:val="24"/>
        </w:rPr>
        <w:t>Externally provided programmes</w:t>
      </w:r>
    </w:p>
    <w:p w14:paraId="1F35D63C" w14:textId="77777777" w:rsidR="00F67356" w:rsidRPr="00EE1B63" w:rsidRDefault="00F67356" w:rsidP="00EE1B63"/>
    <w:p w14:paraId="2B371890" w14:textId="6F68903D" w:rsidR="00851398" w:rsidRDefault="00851398" w:rsidP="00851398">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19726933" w14:textId="77777777" w:rsidR="00F67356" w:rsidRPr="006435B8" w:rsidRDefault="00F67356" w:rsidP="00851398">
      <w:pPr>
        <w:rPr>
          <w:rFonts w:ascii="Arial" w:hAnsi="Arial" w:cs="Arial"/>
          <w:i/>
          <w:iCs/>
          <w:szCs w:val="24"/>
        </w:rPr>
      </w:pPr>
    </w:p>
    <w:tbl>
      <w:tblPr>
        <w:tblW w:w="4876" w:type="pct"/>
        <w:tblCellMar>
          <w:left w:w="10" w:type="dxa"/>
          <w:right w:w="10" w:type="dxa"/>
        </w:tblCellMar>
        <w:tblLook w:val="04A0" w:firstRow="1" w:lastRow="0" w:firstColumn="1" w:lastColumn="0" w:noHBand="0" w:noVBand="1"/>
      </w:tblPr>
      <w:tblGrid>
        <w:gridCol w:w="1664"/>
        <w:gridCol w:w="1304"/>
        <w:gridCol w:w="10634"/>
      </w:tblGrid>
      <w:tr w:rsidR="00C656DC" w:rsidRPr="006435B8" w14:paraId="3A273796" w14:textId="640A583D" w:rsidTr="00C656DC">
        <w:tc>
          <w:tcPr>
            <w:tcW w:w="16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B61BCF" w14:textId="77777777" w:rsidR="00C656DC" w:rsidRPr="006435B8" w:rsidRDefault="00C656DC" w:rsidP="00643259">
            <w:pPr>
              <w:pStyle w:val="TableHeader"/>
              <w:jc w:val="left"/>
              <w:rPr>
                <w:rFonts w:cs="Arial"/>
                <w:color w:val="auto"/>
              </w:rPr>
            </w:pPr>
            <w:r w:rsidRPr="006435B8">
              <w:rPr>
                <w:rFonts w:cs="Arial"/>
                <w:color w:val="auto"/>
              </w:rPr>
              <w:t>Programme</w:t>
            </w:r>
          </w:p>
        </w:tc>
        <w:tc>
          <w:tcPr>
            <w:tcW w:w="13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55C9B1" w14:textId="7E16FBB2" w:rsidR="00C656DC" w:rsidRPr="006435B8" w:rsidRDefault="00C656DC" w:rsidP="00722719">
            <w:pPr>
              <w:pStyle w:val="TableHeader"/>
              <w:tabs>
                <w:tab w:val="right" w:pos="1995"/>
              </w:tabs>
              <w:jc w:val="left"/>
              <w:rPr>
                <w:rFonts w:cs="Arial"/>
                <w:color w:val="auto"/>
              </w:rPr>
            </w:pPr>
            <w:r w:rsidRPr="006435B8">
              <w:rPr>
                <w:rFonts w:cs="Arial"/>
                <w:color w:val="auto"/>
              </w:rPr>
              <w:t>Provider</w:t>
            </w:r>
            <w:r>
              <w:rPr>
                <w:rFonts w:cs="Arial"/>
                <w:color w:val="auto"/>
              </w:rPr>
              <w:tab/>
            </w:r>
          </w:p>
        </w:tc>
        <w:tc>
          <w:tcPr>
            <w:tcW w:w="10635" w:type="dxa"/>
            <w:tcBorders>
              <w:top w:val="single" w:sz="4" w:space="0" w:color="000000"/>
              <w:left w:val="single" w:sz="4" w:space="0" w:color="000000"/>
              <w:bottom w:val="single" w:sz="4" w:space="0" w:color="000000"/>
              <w:right w:val="single" w:sz="4" w:space="0" w:color="000000"/>
            </w:tcBorders>
            <w:shd w:val="clear" w:color="auto" w:fill="D8E2E9"/>
          </w:tcPr>
          <w:p w14:paraId="043EEF42" w14:textId="65604A70" w:rsidR="00C656DC" w:rsidRPr="006435B8" w:rsidRDefault="00C656DC" w:rsidP="00722719">
            <w:pPr>
              <w:pStyle w:val="TableHeader"/>
              <w:tabs>
                <w:tab w:val="right" w:pos="1995"/>
              </w:tabs>
              <w:jc w:val="left"/>
              <w:rPr>
                <w:rFonts w:cs="Arial"/>
                <w:color w:val="auto"/>
              </w:rPr>
            </w:pPr>
            <w:r>
              <w:rPr>
                <w:rFonts w:cs="Arial"/>
                <w:color w:val="auto"/>
              </w:rPr>
              <w:t>Monitoring</w:t>
            </w:r>
          </w:p>
        </w:tc>
      </w:tr>
      <w:tr w:rsidR="00C656DC" w:rsidRPr="006435B8" w14:paraId="7763DA05" w14:textId="112ABDC1" w:rsidTr="00C656D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C3662" w14:textId="4FA2191D" w:rsidR="00C656DC" w:rsidRPr="00C00C66" w:rsidRDefault="00C656DC" w:rsidP="00643259">
            <w:pPr>
              <w:pStyle w:val="TableRow"/>
              <w:rPr>
                <w:rFonts w:cs="Arial"/>
                <w:color w:val="auto"/>
                <w:highlight w:val="yellow"/>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F0C9D" w14:textId="50365685" w:rsidR="00C656DC" w:rsidRPr="00C00C66" w:rsidRDefault="00C656DC" w:rsidP="00643259">
            <w:pPr>
              <w:pStyle w:val="TableRowCentered"/>
              <w:jc w:val="left"/>
              <w:rPr>
                <w:rFonts w:cs="Arial"/>
                <w:color w:val="auto"/>
                <w:szCs w:val="24"/>
                <w:highlight w:val="yellow"/>
              </w:rPr>
            </w:pPr>
          </w:p>
        </w:tc>
        <w:tc>
          <w:tcPr>
            <w:tcW w:w="10635" w:type="dxa"/>
            <w:tcBorders>
              <w:top w:val="single" w:sz="4" w:space="0" w:color="000000"/>
              <w:left w:val="single" w:sz="4" w:space="0" w:color="000000"/>
              <w:bottom w:val="single" w:sz="4" w:space="0" w:color="000000"/>
              <w:right w:val="single" w:sz="4" w:space="0" w:color="000000"/>
            </w:tcBorders>
          </w:tcPr>
          <w:p w14:paraId="69887696" w14:textId="08F8C006" w:rsidR="00C656DC" w:rsidRPr="006435B8" w:rsidRDefault="00C656DC" w:rsidP="006607E9">
            <w:pPr>
              <w:pStyle w:val="ListParagraph"/>
              <w:rPr>
                <w:rFonts w:cs="Arial"/>
                <w:szCs w:val="24"/>
              </w:rPr>
            </w:pPr>
          </w:p>
        </w:tc>
      </w:tr>
      <w:tr w:rsidR="00C656DC" w:rsidRPr="006435B8" w14:paraId="4647AAB9" w14:textId="34F5F7DE" w:rsidTr="00C656DC">
        <w:tc>
          <w:tcPr>
            <w:tcW w:w="1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FDCBD" w14:textId="77777777" w:rsidR="00C656DC" w:rsidRPr="006435B8" w:rsidRDefault="00C656DC" w:rsidP="00643259">
            <w:pPr>
              <w:pStyle w:val="TableRow"/>
              <w:rPr>
                <w:rFonts w:cs="Arial"/>
                <w:color w:val="auto"/>
              </w:rPr>
            </w:pP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4204B" w14:textId="77777777" w:rsidR="00C656DC" w:rsidRPr="006435B8" w:rsidRDefault="00C656DC" w:rsidP="00643259">
            <w:pPr>
              <w:pStyle w:val="TableRowCentered"/>
              <w:jc w:val="left"/>
              <w:rPr>
                <w:rFonts w:cs="Arial"/>
                <w:color w:val="auto"/>
                <w:szCs w:val="24"/>
              </w:rPr>
            </w:pPr>
          </w:p>
        </w:tc>
        <w:tc>
          <w:tcPr>
            <w:tcW w:w="10635" w:type="dxa"/>
            <w:tcBorders>
              <w:top w:val="single" w:sz="4" w:space="0" w:color="000000"/>
              <w:left w:val="single" w:sz="4" w:space="0" w:color="000000"/>
              <w:bottom w:val="single" w:sz="4" w:space="0" w:color="000000"/>
              <w:right w:val="single" w:sz="4" w:space="0" w:color="000000"/>
            </w:tcBorders>
          </w:tcPr>
          <w:p w14:paraId="5E4D0EA6" w14:textId="77777777" w:rsidR="00C656DC" w:rsidRPr="006435B8" w:rsidRDefault="00C656DC" w:rsidP="00643259">
            <w:pPr>
              <w:pStyle w:val="TableRowCentered"/>
              <w:jc w:val="left"/>
              <w:rPr>
                <w:rFonts w:cs="Arial"/>
                <w:color w:val="auto"/>
                <w:szCs w:val="24"/>
              </w:rPr>
            </w:pPr>
          </w:p>
        </w:tc>
      </w:tr>
    </w:tbl>
    <w:p w14:paraId="0F185978" w14:textId="77777777" w:rsidR="005F4537" w:rsidRDefault="005F4537" w:rsidP="00851398">
      <w:pPr>
        <w:pStyle w:val="Heading1"/>
        <w:rPr>
          <w:rFonts w:ascii="Arial" w:hAnsi="Arial" w:cs="Arial"/>
          <w:sz w:val="24"/>
          <w:szCs w:val="24"/>
        </w:rPr>
      </w:pPr>
    </w:p>
    <w:p w14:paraId="3C9AA861" w14:textId="77777777" w:rsidR="005F4537" w:rsidRDefault="005F4537" w:rsidP="00851398">
      <w:pPr>
        <w:pStyle w:val="Heading1"/>
        <w:rPr>
          <w:rFonts w:ascii="Arial" w:hAnsi="Arial" w:cs="Arial"/>
          <w:sz w:val="24"/>
          <w:szCs w:val="24"/>
        </w:rPr>
      </w:pPr>
    </w:p>
    <w:p w14:paraId="466D4E01" w14:textId="342CFAB4" w:rsidR="00851398" w:rsidRDefault="00851398" w:rsidP="00851398">
      <w:pPr>
        <w:pStyle w:val="Heading1"/>
        <w:rPr>
          <w:rFonts w:ascii="Arial" w:hAnsi="Arial" w:cs="Arial"/>
          <w:sz w:val="24"/>
          <w:szCs w:val="24"/>
        </w:rPr>
      </w:pPr>
      <w:r w:rsidRPr="006435B8">
        <w:rPr>
          <w:rFonts w:ascii="Arial" w:hAnsi="Arial" w:cs="Arial"/>
          <w:sz w:val="24"/>
          <w:szCs w:val="24"/>
        </w:rPr>
        <w:t>Further information (optional)</w:t>
      </w:r>
    </w:p>
    <w:p w14:paraId="4407B0ED" w14:textId="77777777" w:rsidR="00F67356" w:rsidRPr="00EE1B63" w:rsidRDefault="00F67356" w:rsidP="00EE1B63"/>
    <w:tbl>
      <w:tblPr>
        <w:tblW w:w="13770" w:type="dxa"/>
        <w:tblCellMar>
          <w:left w:w="10" w:type="dxa"/>
          <w:right w:w="10" w:type="dxa"/>
        </w:tblCellMar>
        <w:tblLook w:val="04A0" w:firstRow="1" w:lastRow="0" w:firstColumn="1" w:lastColumn="0" w:noHBand="0" w:noVBand="1"/>
      </w:tblPr>
      <w:tblGrid>
        <w:gridCol w:w="13770"/>
      </w:tblGrid>
      <w:tr w:rsidR="00851398" w:rsidRPr="006435B8" w14:paraId="139FD1C7" w14:textId="77777777" w:rsidTr="180BA634">
        <w:tc>
          <w:tcPr>
            <w:tcW w:w="13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564B30" w14:textId="3E8C7128" w:rsidR="00851398" w:rsidRDefault="00851398" w:rsidP="00643259">
            <w:pPr>
              <w:spacing w:before="120" w:after="120"/>
              <w:rPr>
                <w:rFonts w:ascii="Arial" w:hAnsi="Arial" w:cs="Arial"/>
                <w:i/>
                <w:iCs/>
                <w:szCs w:val="24"/>
              </w:rPr>
            </w:pPr>
            <w:r w:rsidRPr="006435B8">
              <w:rPr>
                <w:rFonts w:ascii="Arial" w:hAnsi="Arial" w:cs="Arial"/>
                <w:i/>
                <w:iCs/>
                <w:szCs w:val="24"/>
              </w:rPr>
              <w:t xml:space="preserve">Use this space to provide any further information about your PDG strategy. For example, about your strategy planning, or other activity that you are implementing to support pupils from </w:t>
            </w:r>
            <w:r w:rsidR="00F67356" w:rsidRPr="006435B8">
              <w:rPr>
                <w:rFonts w:ascii="Arial" w:hAnsi="Arial" w:cs="Arial"/>
                <w:i/>
                <w:iCs/>
                <w:szCs w:val="24"/>
              </w:rPr>
              <w:t>low-income</w:t>
            </w:r>
            <w:r w:rsidRPr="006435B8">
              <w:rPr>
                <w:rFonts w:ascii="Arial" w:hAnsi="Arial" w:cs="Arial"/>
                <w:i/>
                <w:iCs/>
                <w:szCs w:val="24"/>
              </w:rPr>
              <w:t xml:space="preserve"> households, that is not dependent on PDG.</w:t>
            </w:r>
          </w:p>
          <w:p w14:paraId="405E32B5" w14:textId="77777777" w:rsidR="000510A6" w:rsidRDefault="000510A6" w:rsidP="000510A6">
            <w:pPr>
              <w:pStyle w:val="paragraph"/>
              <w:shd w:val="clear" w:color="auto" w:fill="FFFFFF"/>
              <w:spacing w:before="0" w:beforeAutospacing="0" w:after="0" w:afterAutospacing="0"/>
              <w:textAlignment w:val="baseline"/>
              <w:rPr>
                <w:rFonts w:ascii="Segoe UI" w:hAnsi="Segoe UI" w:cs="Segoe UI"/>
                <w:sz w:val="18"/>
                <w:szCs w:val="18"/>
              </w:rPr>
            </w:pPr>
          </w:p>
          <w:p w14:paraId="7A5328D7" w14:textId="78F3240B" w:rsidR="0049075C" w:rsidRPr="0049075C" w:rsidRDefault="0049075C" w:rsidP="00506C31">
            <w:pPr>
              <w:pStyle w:val="paragraph"/>
              <w:spacing w:before="0" w:beforeAutospacing="0" w:after="0" w:afterAutospacing="0"/>
              <w:textAlignment w:val="baseline"/>
              <w:rPr>
                <w:rFonts w:ascii="Arial" w:hAnsi="Arial" w:cs="Arial"/>
                <w:sz w:val="18"/>
                <w:szCs w:val="18"/>
              </w:rPr>
            </w:pPr>
          </w:p>
          <w:p w14:paraId="606EDDCA" w14:textId="30FB0049" w:rsidR="00506C31" w:rsidRPr="0049075C" w:rsidRDefault="00506C31" w:rsidP="00643259">
            <w:pPr>
              <w:spacing w:before="120" w:after="120"/>
              <w:rPr>
                <w:rFonts w:ascii="Arial" w:hAnsi="Arial" w:cs="Arial"/>
                <w:b/>
                <w:i/>
                <w:iCs/>
                <w:szCs w:val="24"/>
              </w:rPr>
            </w:pPr>
          </w:p>
          <w:p w14:paraId="712EF677" w14:textId="2908BB44" w:rsidR="007E5311" w:rsidRDefault="007E5311" w:rsidP="00643259">
            <w:pPr>
              <w:spacing w:before="120" w:after="120"/>
              <w:rPr>
                <w:rFonts w:ascii="Arial" w:hAnsi="Arial" w:cs="Arial"/>
                <w:i/>
                <w:iCs/>
                <w:szCs w:val="24"/>
              </w:rPr>
            </w:pPr>
          </w:p>
          <w:p w14:paraId="12F1A21C" w14:textId="7FA9B972" w:rsidR="000B072F" w:rsidRPr="006435B8" w:rsidRDefault="000B072F" w:rsidP="00643259">
            <w:pPr>
              <w:spacing w:before="120" w:after="120"/>
              <w:rPr>
                <w:rFonts w:ascii="Arial" w:hAnsi="Arial" w:cs="Arial"/>
                <w:i/>
                <w:iCs/>
                <w:szCs w:val="24"/>
              </w:rPr>
            </w:pPr>
          </w:p>
          <w:p w14:paraId="0B8F4D94" w14:textId="77777777" w:rsidR="00851398" w:rsidRPr="006435B8" w:rsidRDefault="00851398" w:rsidP="00643259">
            <w:pPr>
              <w:spacing w:before="120" w:after="120"/>
              <w:rPr>
                <w:rFonts w:ascii="Arial" w:hAnsi="Arial" w:cs="Arial"/>
                <w:i/>
                <w:iCs/>
                <w:szCs w:val="24"/>
              </w:rPr>
            </w:pPr>
          </w:p>
        </w:tc>
      </w:tr>
      <w:bookmarkEnd w:id="12"/>
      <w:bookmarkEnd w:id="13"/>
      <w:bookmarkEnd w:id="14"/>
    </w:tbl>
    <w:p w14:paraId="753F7CCE" w14:textId="77777777" w:rsidR="00851398" w:rsidRPr="006435B8" w:rsidRDefault="00851398" w:rsidP="00851398">
      <w:pPr>
        <w:rPr>
          <w:rFonts w:ascii="Arial" w:hAnsi="Arial" w:cs="Arial"/>
          <w:szCs w:val="24"/>
        </w:rPr>
      </w:pPr>
    </w:p>
    <w:p w14:paraId="746488B2" w14:textId="77777777" w:rsidR="00686F51" w:rsidRDefault="00F67356" w:rsidP="00744AED">
      <w:pPr>
        <w:pStyle w:val="paragraph"/>
        <w:numPr>
          <w:ilvl w:val="0"/>
          <w:numId w:val="12"/>
        </w:numPr>
        <w:spacing w:before="0" w:beforeAutospacing="0" w:after="0" w:afterAutospacing="0"/>
        <w:ind w:left="1080" w:firstLine="0"/>
        <w:textAlignment w:val="baseline"/>
        <w:rPr>
          <w:rFonts w:ascii="Calibri" w:hAnsi="Calibri" w:cs="Calibri"/>
        </w:rPr>
      </w:pPr>
      <w:r>
        <w:rPr>
          <w:rFonts w:ascii="Arial" w:hAnsi="Arial" w:cs="Arial"/>
        </w:rPr>
        <w:br w:type="page"/>
      </w:r>
      <w:r w:rsidR="00686F51">
        <w:rPr>
          <w:rStyle w:val="normaltextrun"/>
          <w:rFonts w:ascii="Calibri" w:hAnsi="Calibri" w:cs="Calibri"/>
        </w:rPr>
        <w:t>Writing skills of eFSM learners in Reception – Y2</w:t>
      </w:r>
      <w:r w:rsidR="00686F51">
        <w:rPr>
          <w:rStyle w:val="eop"/>
          <w:rFonts w:ascii="Calibri" w:hAnsi="Calibri" w:cs="Calibri"/>
        </w:rPr>
        <w:t> </w:t>
      </w:r>
    </w:p>
    <w:p w14:paraId="4FDD0DAC" w14:textId="77777777" w:rsidR="00686F51" w:rsidRDefault="00686F51" w:rsidP="00744AED">
      <w:pPr>
        <w:pStyle w:val="paragraph"/>
        <w:numPr>
          <w:ilvl w:val="0"/>
          <w:numId w:val="13"/>
        </w:numPr>
        <w:spacing w:before="0" w:beforeAutospacing="0" w:after="0" w:afterAutospacing="0"/>
        <w:ind w:left="1080" w:firstLine="0"/>
        <w:textAlignment w:val="baseline"/>
        <w:rPr>
          <w:rFonts w:ascii="Calibri" w:hAnsi="Calibri" w:cs="Calibri"/>
        </w:rPr>
      </w:pPr>
      <w:r>
        <w:rPr>
          <w:rStyle w:val="normaltextrun"/>
          <w:rFonts w:ascii="Calibri" w:hAnsi="Calibri" w:cs="Calibri"/>
        </w:rPr>
        <w:t>Literacy and numeracy skills of eFSM learners in Y3-6</w:t>
      </w:r>
      <w:r>
        <w:rPr>
          <w:rStyle w:val="eop"/>
          <w:rFonts w:ascii="Calibri" w:hAnsi="Calibri" w:cs="Calibri"/>
        </w:rPr>
        <w:t> </w:t>
      </w:r>
    </w:p>
    <w:p w14:paraId="7A161703" w14:textId="6E6266CF" w:rsidR="00F67356" w:rsidRDefault="00F67356">
      <w:pPr>
        <w:rPr>
          <w:rFonts w:ascii="Arial" w:hAnsi="Arial" w:cs="Arial"/>
          <w:b/>
          <w:bCs/>
          <w:kern w:val="32"/>
          <w:szCs w:val="24"/>
        </w:rPr>
      </w:pPr>
    </w:p>
    <w:p w14:paraId="67AC52A6" w14:textId="77777777" w:rsidR="00DA33E0" w:rsidRDefault="00DA33E0">
      <w:pPr>
        <w:rPr>
          <w:rFonts w:ascii="Arial" w:hAnsi="Arial" w:cs="Arial"/>
          <w:b/>
          <w:bCs/>
          <w:kern w:val="32"/>
          <w:szCs w:val="24"/>
        </w:rPr>
      </w:pPr>
    </w:p>
    <w:p w14:paraId="28F5275B" w14:textId="77777777" w:rsidR="00DA33E0" w:rsidRDefault="00DA33E0" w:rsidP="00744AED">
      <w:pPr>
        <w:pStyle w:val="paragraph"/>
        <w:numPr>
          <w:ilvl w:val="0"/>
          <w:numId w:val="14"/>
        </w:numPr>
        <w:spacing w:before="0" w:beforeAutospacing="0" w:after="0" w:afterAutospacing="0"/>
        <w:ind w:left="1080" w:firstLine="0"/>
        <w:textAlignment w:val="baseline"/>
        <w:rPr>
          <w:rFonts w:ascii="Calibri" w:hAnsi="Calibri" w:cs="Calibri"/>
        </w:rPr>
      </w:pPr>
      <w:r>
        <w:rPr>
          <w:rStyle w:val="normaltextrun"/>
          <w:rFonts w:ascii="Calibri" w:hAnsi="Calibri" w:cs="Calibri"/>
        </w:rPr>
        <w:t>Develop pupil voice, ensuring all upper school learners have the opportunity to contribute to the development of the school and lead on their vision for a better Gelliswick School.</w:t>
      </w:r>
      <w:r>
        <w:rPr>
          <w:rStyle w:val="eop"/>
          <w:rFonts w:ascii="Calibri" w:hAnsi="Calibri" w:cs="Calibri"/>
        </w:rPr>
        <w:t> </w:t>
      </w:r>
    </w:p>
    <w:p w14:paraId="5FF388CD" w14:textId="77777777" w:rsidR="00DA33E0" w:rsidRDefault="00DA33E0" w:rsidP="00744AED">
      <w:pPr>
        <w:pStyle w:val="paragraph"/>
        <w:numPr>
          <w:ilvl w:val="0"/>
          <w:numId w:val="15"/>
        </w:numPr>
        <w:spacing w:before="0" w:beforeAutospacing="0" w:after="0" w:afterAutospacing="0"/>
        <w:ind w:left="1080" w:firstLine="0"/>
        <w:textAlignment w:val="baseline"/>
        <w:rPr>
          <w:rFonts w:ascii="Calibri" w:hAnsi="Calibri" w:cs="Calibri"/>
        </w:rPr>
      </w:pPr>
      <w:r>
        <w:rPr>
          <w:rStyle w:val="normaltextrun"/>
          <w:rFonts w:ascii="Calibri" w:hAnsi="Calibri" w:cs="Calibri"/>
        </w:rPr>
        <w:t>Gain Silver RRS status</w:t>
      </w:r>
      <w:r>
        <w:rPr>
          <w:rStyle w:val="eop"/>
          <w:rFonts w:ascii="Calibri" w:hAnsi="Calibri" w:cs="Calibri"/>
        </w:rPr>
        <w:t> </w:t>
      </w:r>
    </w:p>
    <w:p w14:paraId="1CD409E6" w14:textId="77777777" w:rsidR="00DA33E0" w:rsidRDefault="00DA33E0" w:rsidP="00744AED">
      <w:pPr>
        <w:pStyle w:val="paragraph"/>
        <w:numPr>
          <w:ilvl w:val="0"/>
          <w:numId w:val="16"/>
        </w:numPr>
        <w:spacing w:before="0" w:beforeAutospacing="0" w:after="0" w:afterAutospacing="0"/>
        <w:ind w:left="1080" w:firstLine="0"/>
        <w:textAlignment w:val="baseline"/>
        <w:rPr>
          <w:rFonts w:ascii="Calibri" w:hAnsi="Calibri" w:cs="Calibri"/>
        </w:rPr>
      </w:pPr>
      <w:r>
        <w:rPr>
          <w:rStyle w:val="normaltextrun"/>
          <w:rFonts w:ascii="Calibri" w:hAnsi="Calibri" w:cs="Calibri"/>
        </w:rPr>
        <w:t>Gain Healthy Schools Award</w:t>
      </w:r>
      <w:r>
        <w:rPr>
          <w:rStyle w:val="eop"/>
          <w:rFonts w:ascii="Calibri" w:hAnsi="Calibri" w:cs="Calibri"/>
        </w:rPr>
        <w:t> </w:t>
      </w:r>
    </w:p>
    <w:p w14:paraId="0D8C85D7" w14:textId="77777777" w:rsidR="00DA33E0" w:rsidRDefault="00DA33E0" w:rsidP="00744AED">
      <w:pPr>
        <w:pStyle w:val="paragraph"/>
        <w:numPr>
          <w:ilvl w:val="0"/>
          <w:numId w:val="17"/>
        </w:numPr>
        <w:spacing w:before="0" w:beforeAutospacing="0" w:after="0" w:afterAutospacing="0"/>
        <w:ind w:left="1080" w:firstLine="0"/>
        <w:textAlignment w:val="baseline"/>
        <w:rPr>
          <w:rFonts w:ascii="Calibri" w:hAnsi="Calibri" w:cs="Calibri"/>
        </w:rPr>
      </w:pPr>
      <w:r>
        <w:rPr>
          <w:rStyle w:val="normaltextrun"/>
          <w:rFonts w:ascii="Calibri" w:hAnsi="Calibri" w:cs="Calibri"/>
        </w:rPr>
        <w:t>Gain Eco Schools Award</w:t>
      </w:r>
      <w:r>
        <w:rPr>
          <w:rStyle w:val="eop"/>
          <w:rFonts w:ascii="Calibri" w:hAnsi="Calibri" w:cs="Calibri"/>
        </w:rPr>
        <w:t> </w:t>
      </w:r>
    </w:p>
    <w:p w14:paraId="624CC22B" w14:textId="77777777" w:rsidR="00DA33E0" w:rsidRDefault="00DA33E0">
      <w:pPr>
        <w:rPr>
          <w:rFonts w:ascii="Arial" w:hAnsi="Arial" w:cs="Arial"/>
          <w:b/>
          <w:bCs/>
          <w:kern w:val="32"/>
          <w:szCs w:val="24"/>
        </w:rPr>
      </w:pPr>
    </w:p>
    <w:sectPr w:rsidR="00DA33E0" w:rsidSect="0043214F">
      <w:footerReference w:type="even" r:id="rId12"/>
      <w:footerReference w:type="default" r:id="rId13"/>
      <w:headerReference w:type="first" r:id="rId14"/>
      <w:pgSz w:w="16838" w:h="11906" w:orient="landscape"/>
      <w:pgMar w:top="1797" w:right="1440" w:bottom="179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9B4D7" w14:textId="77777777" w:rsidR="00A5067F" w:rsidRDefault="00A5067F">
      <w:r>
        <w:separator/>
      </w:r>
    </w:p>
  </w:endnote>
  <w:endnote w:type="continuationSeparator" w:id="0">
    <w:p w14:paraId="123710E6" w14:textId="77777777" w:rsidR="00A5067F" w:rsidRDefault="00A5067F">
      <w:r>
        <w:continuationSeparator/>
      </w:r>
    </w:p>
  </w:endnote>
  <w:endnote w:type="continuationNotice" w:id="1">
    <w:p w14:paraId="611F623F" w14:textId="77777777" w:rsidR="00A5067F" w:rsidRDefault="00A506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MS">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3837" w14:textId="0CE2B94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656DC">
      <w:rPr>
        <w:rStyle w:val="PageNumber"/>
        <w:noProof/>
      </w:rPr>
      <w:t>15</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2278C" w14:textId="77777777" w:rsidR="00A5067F" w:rsidRDefault="00A5067F">
      <w:r>
        <w:separator/>
      </w:r>
    </w:p>
  </w:footnote>
  <w:footnote w:type="continuationSeparator" w:id="0">
    <w:p w14:paraId="06096B0D" w14:textId="77777777" w:rsidR="00A5067F" w:rsidRDefault="00A5067F">
      <w:r>
        <w:continuationSeparator/>
      </w:r>
    </w:p>
  </w:footnote>
  <w:footnote w:type="continuationNotice" w:id="1">
    <w:p w14:paraId="202D0132" w14:textId="77777777" w:rsidR="00A5067F" w:rsidRDefault="00A506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144"/>
    <w:multiLevelType w:val="multilevel"/>
    <w:tmpl w:val="AB7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B3B0B"/>
    <w:multiLevelType w:val="multilevel"/>
    <w:tmpl w:val="CE00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63FD9"/>
    <w:multiLevelType w:val="hybridMultilevel"/>
    <w:tmpl w:val="1A7420BE"/>
    <w:lvl w:ilvl="0" w:tplc="D542D57E">
      <w:start w:val="1"/>
      <w:numFmt w:val="bullet"/>
      <w:lvlText w:val=""/>
      <w:lvlJc w:val="left"/>
      <w:pPr>
        <w:ind w:left="436" w:hanging="360"/>
      </w:pPr>
      <w:rPr>
        <w:rFonts w:ascii="Symbol" w:hAnsi="Symbol" w:hint="default"/>
      </w:rPr>
    </w:lvl>
    <w:lvl w:ilvl="1" w:tplc="C5480082">
      <w:start w:val="1"/>
      <w:numFmt w:val="bullet"/>
      <w:lvlText w:val="o"/>
      <w:lvlJc w:val="left"/>
      <w:pPr>
        <w:ind w:left="1156" w:hanging="360"/>
      </w:pPr>
      <w:rPr>
        <w:rFonts w:ascii="Courier New" w:hAnsi="Courier New" w:hint="default"/>
      </w:rPr>
    </w:lvl>
    <w:lvl w:ilvl="2" w:tplc="FE1C44CE">
      <w:start w:val="1"/>
      <w:numFmt w:val="bullet"/>
      <w:lvlText w:val=""/>
      <w:lvlJc w:val="left"/>
      <w:pPr>
        <w:ind w:left="1876" w:hanging="360"/>
      </w:pPr>
      <w:rPr>
        <w:rFonts w:ascii="Wingdings" w:hAnsi="Wingdings" w:hint="default"/>
      </w:rPr>
    </w:lvl>
    <w:lvl w:ilvl="3" w:tplc="1728B0C6">
      <w:start w:val="1"/>
      <w:numFmt w:val="bullet"/>
      <w:lvlText w:val=""/>
      <w:lvlJc w:val="left"/>
      <w:pPr>
        <w:ind w:left="2596" w:hanging="360"/>
      </w:pPr>
      <w:rPr>
        <w:rFonts w:ascii="Symbol" w:hAnsi="Symbol" w:hint="default"/>
      </w:rPr>
    </w:lvl>
    <w:lvl w:ilvl="4" w:tplc="07E67A2A">
      <w:start w:val="1"/>
      <w:numFmt w:val="bullet"/>
      <w:lvlText w:val="o"/>
      <w:lvlJc w:val="left"/>
      <w:pPr>
        <w:ind w:left="3316" w:hanging="360"/>
      </w:pPr>
      <w:rPr>
        <w:rFonts w:ascii="Courier New" w:hAnsi="Courier New" w:hint="default"/>
      </w:rPr>
    </w:lvl>
    <w:lvl w:ilvl="5" w:tplc="05562ED6">
      <w:start w:val="1"/>
      <w:numFmt w:val="bullet"/>
      <w:lvlText w:val=""/>
      <w:lvlJc w:val="left"/>
      <w:pPr>
        <w:ind w:left="4036" w:hanging="360"/>
      </w:pPr>
      <w:rPr>
        <w:rFonts w:ascii="Wingdings" w:hAnsi="Wingdings" w:hint="default"/>
      </w:rPr>
    </w:lvl>
    <w:lvl w:ilvl="6" w:tplc="415A963C">
      <w:start w:val="1"/>
      <w:numFmt w:val="bullet"/>
      <w:lvlText w:val=""/>
      <w:lvlJc w:val="left"/>
      <w:pPr>
        <w:ind w:left="4756" w:hanging="360"/>
      </w:pPr>
      <w:rPr>
        <w:rFonts w:ascii="Symbol" w:hAnsi="Symbol" w:hint="default"/>
      </w:rPr>
    </w:lvl>
    <w:lvl w:ilvl="7" w:tplc="283E258A">
      <w:start w:val="1"/>
      <w:numFmt w:val="bullet"/>
      <w:lvlText w:val="o"/>
      <w:lvlJc w:val="left"/>
      <w:pPr>
        <w:ind w:left="5476" w:hanging="360"/>
      </w:pPr>
      <w:rPr>
        <w:rFonts w:ascii="Courier New" w:hAnsi="Courier New" w:hint="default"/>
      </w:rPr>
    </w:lvl>
    <w:lvl w:ilvl="8" w:tplc="655E50F6">
      <w:start w:val="1"/>
      <w:numFmt w:val="bullet"/>
      <w:lvlText w:val=""/>
      <w:lvlJc w:val="left"/>
      <w:pPr>
        <w:ind w:left="6196" w:hanging="360"/>
      </w:pPr>
      <w:rPr>
        <w:rFonts w:ascii="Wingdings" w:hAnsi="Wingdings" w:hint="default"/>
      </w:rPr>
    </w:lvl>
  </w:abstractNum>
  <w:abstractNum w:abstractNumId="3" w15:restartNumberingAfterBreak="0">
    <w:nsid w:val="0299602B"/>
    <w:multiLevelType w:val="multilevel"/>
    <w:tmpl w:val="1ECA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C32C87"/>
    <w:multiLevelType w:val="multilevel"/>
    <w:tmpl w:val="CBF4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C0B54"/>
    <w:multiLevelType w:val="multilevel"/>
    <w:tmpl w:val="8736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11173"/>
    <w:multiLevelType w:val="hybridMultilevel"/>
    <w:tmpl w:val="FFFFFFFF"/>
    <w:lvl w:ilvl="0" w:tplc="5088CCBE">
      <w:start w:val="1"/>
      <w:numFmt w:val="bullet"/>
      <w:lvlText w:val=""/>
      <w:lvlJc w:val="left"/>
      <w:pPr>
        <w:ind w:left="720" w:hanging="360"/>
      </w:pPr>
      <w:rPr>
        <w:rFonts w:ascii="Symbol" w:hAnsi="Symbol" w:hint="default"/>
      </w:rPr>
    </w:lvl>
    <w:lvl w:ilvl="1" w:tplc="22100DF6">
      <w:start w:val="1"/>
      <w:numFmt w:val="bullet"/>
      <w:lvlText w:val="o"/>
      <w:lvlJc w:val="left"/>
      <w:pPr>
        <w:ind w:left="1440" w:hanging="360"/>
      </w:pPr>
      <w:rPr>
        <w:rFonts w:ascii="Courier New" w:hAnsi="Courier New" w:hint="default"/>
      </w:rPr>
    </w:lvl>
    <w:lvl w:ilvl="2" w:tplc="F844F2F2">
      <w:start w:val="1"/>
      <w:numFmt w:val="bullet"/>
      <w:lvlText w:val=""/>
      <w:lvlJc w:val="left"/>
      <w:pPr>
        <w:ind w:left="2160" w:hanging="360"/>
      </w:pPr>
      <w:rPr>
        <w:rFonts w:ascii="Wingdings" w:hAnsi="Wingdings" w:hint="default"/>
      </w:rPr>
    </w:lvl>
    <w:lvl w:ilvl="3" w:tplc="BFB88476">
      <w:start w:val="1"/>
      <w:numFmt w:val="bullet"/>
      <w:lvlText w:val=""/>
      <w:lvlJc w:val="left"/>
      <w:pPr>
        <w:ind w:left="2880" w:hanging="360"/>
      </w:pPr>
      <w:rPr>
        <w:rFonts w:ascii="Symbol" w:hAnsi="Symbol" w:hint="default"/>
      </w:rPr>
    </w:lvl>
    <w:lvl w:ilvl="4" w:tplc="09FC508A">
      <w:start w:val="1"/>
      <w:numFmt w:val="bullet"/>
      <w:lvlText w:val="o"/>
      <w:lvlJc w:val="left"/>
      <w:pPr>
        <w:ind w:left="3600" w:hanging="360"/>
      </w:pPr>
      <w:rPr>
        <w:rFonts w:ascii="Courier New" w:hAnsi="Courier New" w:hint="default"/>
      </w:rPr>
    </w:lvl>
    <w:lvl w:ilvl="5" w:tplc="4F9465C8">
      <w:start w:val="1"/>
      <w:numFmt w:val="bullet"/>
      <w:lvlText w:val=""/>
      <w:lvlJc w:val="left"/>
      <w:pPr>
        <w:ind w:left="4320" w:hanging="360"/>
      </w:pPr>
      <w:rPr>
        <w:rFonts w:ascii="Wingdings" w:hAnsi="Wingdings" w:hint="default"/>
      </w:rPr>
    </w:lvl>
    <w:lvl w:ilvl="6" w:tplc="361677B6">
      <w:start w:val="1"/>
      <w:numFmt w:val="bullet"/>
      <w:lvlText w:val=""/>
      <w:lvlJc w:val="left"/>
      <w:pPr>
        <w:ind w:left="5040" w:hanging="360"/>
      </w:pPr>
      <w:rPr>
        <w:rFonts w:ascii="Symbol" w:hAnsi="Symbol" w:hint="default"/>
      </w:rPr>
    </w:lvl>
    <w:lvl w:ilvl="7" w:tplc="F22C3E46">
      <w:start w:val="1"/>
      <w:numFmt w:val="bullet"/>
      <w:lvlText w:val="o"/>
      <w:lvlJc w:val="left"/>
      <w:pPr>
        <w:ind w:left="5760" w:hanging="360"/>
      </w:pPr>
      <w:rPr>
        <w:rFonts w:ascii="Courier New" w:hAnsi="Courier New" w:hint="default"/>
      </w:rPr>
    </w:lvl>
    <w:lvl w:ilvl="8" w:tplc="550AC0D4">
      <w:start w:val="1"/>
      <w:numFmt w:val="bullet"/>
      <w:lvlText w:val=""/>
      <w:lvlJc w:val="left"/>
      <w:pPr>
        <w:ind w:left="6480" w:hanging="360"/>
      </w:pPr>
      <w:rPr>
        <w:rFonts w:ascii="Wingdings" w:hAnsi="Wingdings" w:hint="default"/>
      </w:rPr>
    </w:lvl>
  </w:abstractNum>
  <w:abstractNum w:abstractNumId="7" w15:restartNumberingAfterBreak="0">
    <w:nsid w:val="0D1B7FD5"/>
    <w:multiLevelType w:val="multilevel"/>
    <w:tmpl w:val="E674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C02AA"/>
    <w:multiLevelType w:val="multilevel"/>
    <w:tmpl w:val="C330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074B0"/>
    <w:multiLevelType w:val="multilevel"/>
    <w:tmpl w:val="A12E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253847"/>
    <w:multiLevelType w:val="multilevel"/>
    <w:tmpl w:val="78C8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C97CC5"/>
    <w:multiLevelType w:val="hybridMultilevel"/>
    <w:tmpl w:val="E2DA59B0"/>
    <w:lvl w:ilvl="0" w:tplc="C882A36A">
      <w:start w:val="1"/>
      <w:numFmt w:val="bullet"/>
      <w:lvlText w:val=""/>
      <w:lvlJc w:val="left"/>
      <w:pPr>
        <w:ind w:left="720" w:hanging="360"/>
      </w:pPr>
      <w:rPr>
        <w:rFonts w:ascii="Symbol" w:hAnsi="Symbol" w:hint="default"/>
      </w:rPr>
    </w:lvl>
    <w:lvl w:ilvl="1" w:tplc="AFC6D1EC" w:tentative="1">
      <w:start w:val="1"/>
      <w:numFmt w:val="bullet"/>
      <w:lvlText w:val="o"/>
      <w:lvlJc w:val="left"/>
      <w:pPr>
        <w:ind w:left="1440" w:hanging="360"/>
      </w:pPr>
      <w:rPr>
        <w:rFonts w:ascii="Courier New" w:hAnsi="Courier New" w:hint="default"/>
      </w:rPr>
    </w:lvl>
    <w:lvl w:ilvl="2" w:tplc="06D8F394" w:tentative="1">
      <w:start w:val="1"/>
      <w:numFmt w:val="bullet"/>
      <w:lvlText w:val=""/>
      <w:lvlJc w:val="left"/>
      <w:pPr>
        <w:ind w:left="2160" w:hanging="360"/>
      </w:pPr>
      <w:rPr>
        <w:rFonts w:ascii="Wingdings" w:hAnsi="Wingdings" w:hint="default"/>
      </w:rPr>
    </w:lvl>
    <w:lvl w:ilvl="3" w:tplc="32180E16" w:tentative="1">
      <w:start w:val="1"/>
      <w:numFmt w:val="bullet"/>
      <w:lvlText w:val=""/>
      <w:lvlJc w:val="left"/>
      <w:pPr>
        <w:ind w:left="2880" w:hanging="360"/>
      </w:pPr>
      <w:rPr>
        <w:rFonts w:ascii="Symbol" w:hAnsi="Symbol" w:hint="default"/>
      </w:rPr>
    </w:lvl>
    <w:lvl w:ilvl="4" w:tplc="DBBC5F40" w:tentative="1">
      <w:start w:val="1"/>
      <w:numFmt w:val="bullet"/>
      <w:lvlText w:val="o"/>
      <w:lvlJc w:val="left"/>
      <w:pPr>
        <w:ind w:left="3600" w:hanging="360"/>
      </w:pPr>
      <w:rPr>
        <w:rFonts w:ascii="Courier New" w:hAnsi="Courier New" w:hint="default"/>
      </w:rPr>
    </w:lvl>
    <w:lvl w:ilvl="5" w:tplc="7E52749A" w:tentative="1">
      <w:start w:val="1"/>
      <w:numFmt w:val="bullet"/>
      <w:lvlText w:val=""/>
      <w:lvlJc w:val="left"/>
      <w:pPr>
        <w:ind w:left="4320" w:hanging="360"/>
      </w:pPr>
      <w:rPr>
        <w:rFonts w:ascii="Wingdings" w:hAnsi="Wingdings" w:hint="default"/>
      </w:rPr>
    </w:lvl>
    <w:lvl w:ilvl="6" w:tplc="98AA4BD4" w:tentative="1">
      <w:start w:val="1"/>
      <w:numFmt w:val="bullet"/>
      <w:lvlText w:val=""/>
      <w:lvlJc w:val="left"/>
      <w:pPr>
        <w:ind w:left="5040" w:hanging="360"/>
      </w:pPr>
      <w:rPr>
        <w:rFonts w:ascii="Symbol" w:hAnsi="Symbol" w:hint="default"/>
      </w:rPr>
    </w:lvl>
    <w:lvl w:ilvl="7" w:tplc="650AAE8C" w:tentative="1">
      <w:start w:val="1"/>
      <w:numFmt w:val="bullet"/>
      <w:lvlText w:val="o"/>
      <w:lvlJc w:val="left"/>
      <w:pPr>
        <w:ind w:left="5760" w:hanging="360"/>
      </w:pPr>
      <w:rPr>
        <w:rFonts w:ascii="Courier New" w:hAnsi="Courier New" w:hint="default"/>
      </w:rPr>
    </w:lvl>
    <w:lvl w:ilvl="8" w:tplc="E3EEBD68" w:tentative="1">
      <w:start w:val="1"/>
      <w:numFmt w:val="bullet"/>
      <w:lvlText w:val=""/>
      <w:lvlJc w:val="left"/>
      <w:pPr>
        <w:ind w:left="6480" w:hanging="360"/>
      </w:pPr>
      <w:rPr>
        <w:rFonts w:ascii="Wingdings" w:hAnsi="Wingdings" w:hint="default"/>
      </w:rPr>
    </w:lvl>
  </w:abstractNum>
  <w:abstractNum w:abstractNumId="12" w15:restartNumberingAfterBreak="0">
    <w:nsid w:val="16FF6762"/>
    <w:multiLevelType w:val="multilevel"/>
    <w:tmpl w:val="CFBE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5B230D"/>
    <w:multiLevelType w:val="multilevel"/>
    <w:tmpl w:val="D524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F11DF1"/>
    <w:multiLevelType w:val="multilevel"/>
    <w:tmpl w:val="A8AA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874339"/>
    <w:multiLevelType w:val="multilevel"/>
    <w:tmpl w:val="35B2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4073F"/>
    <w:multiLevelType w:val="multilevel"/>
    <w:tmpl w:val="722E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F666C7"/>
    <w:multiLevelType w:val="multilevel"/>
    <w:tmpl w:val="5E50BB40"/>
    <w:styleLink w:val="LFO25"/>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323D7B"/>
    <w:multiLevelType w:val="multilevel"/>
    <w:tmpl w:val="B9F2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7F573B"/>
    <w:multiLevelType w:val="multilevel"/>
    <w:tmpl w:val="6AC6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B265E6"/>
    <w:multiLevelType w:val="hybridMultilevel"/>
    <w:tmpl w:val="7B6C5C68"/>
    <w:lvl w:ilvl="0" w:tplc="F2F06B1A">
      <w:start w:val="1"/>
      <w:numFmt w:val="bullet"/>
      <w:lvlText w:val=""/>
      <w:lvlJc w:val="left"/>
      <w:pPr>
        <w:ind w:left="720" w:hanging="360"/>
      </w:pPr>
      <w:rPr>
        <w:rFonts w:ascii="Symbol" w:hAnsi="Symbol" w:hint="default"/>
      </w:rPr>
    </w:lvl>
    <w:lvl w:ilvl="1" w:tplc="2AFC6F20" w:tentative="1">
      <w:start w:val="1"/>
      <w:numFmt w:val="bullet"/>
      <w:lvlText w:val="o"/>
      <w:lvlJc w:val="left"/>
      <w:pPr>
        <w:ind w:left="1440" w:hanging="360"/>
      </w:pPr>
      <w:rPr>
        <w:rFonts w:ascii="Courier New" w:hAnsi="Courier New" w:hint="default"/>
      </w:rPr>
    </w:lvl>
    <w:lvl w:ilvl="2" w:tplc="90DCBB8A" w:tentative="1">
      <w:start w:val="1"/>
      <w:numFmt w:val="bullet"/>
      <w:lvlText w:val=""/>
      <w:lvlJc w:val="left"/>
      <w:pPr>
        <w:ind w:left="2160" w:hanging="360"/>
      </w:pPr>
      <w:rPr>
        <w:rFonts w:ascii="Wingdings" w:hAnsi="Wingdings" w:hint="default"/>
      </w:rPr>
    </w:lvl>
    <w:lvl w:ilvl="3" w:tplc="45C61390" w:tentative="1">
      <w:start w:val="1"/>
      <w:numFmt w:val="bullet"/>
      <w:lvlText w:val=""/>
      <w:lvlJc w:val="left"/>
      <w:pPr>
        <w:ind w:left="2880" w:hanging="360"/>
      </w:pPr>
      <w:rPr>
        <w:rFonts w:ascii="Symbol" w:hAnsi="Symbol" w:hint="default"/>
      </w:rPr>
    </w:lvl>
    <w:lvl w:ilvl="4" w:tplc="030401FE" w:tentative="1">
      <w:start w:val="1"/>
      <w:numFmt w:val="bullet"/>
      <w:lvlText w:val="o"/>
      <w:lvlJc w:val="left"/>
      <w:pPr>
        <w:ind w:left="3600" w:hanging="360"/>
      </w:pPr>
      <w:rPr>
        <w:rFonts w:ascii="Courier New" w:hAnsi="Courier New" w:hint="default"/>
      </w:rPr>
    </w:lvl>
    <w:lvl w:ilvl="5" w:tplc="DAF448AE" w:tentative="1">
      <w:start w:val="1"/>
      <w:numFmt w:val="bullet"/>
      <w:lvlText w:val=""/>
      <w:lvlJc w:val="left"/>
      <w:pPr>
        <w:ind w:left="4320" w:hanging="360"/>
      </w:pPr>
      <w:rPr>
        <w:rFonts w:ascii="Wingdings" w:hAnsi="Wingdings" w:hint="default"/>
      </w:rPr>
    </w:lvl>
    <w:lvl w:ilvl="6" w:tplc="A18C2066" w:tentative="1">
      <w:start w:val="1"/>
      <w:numFmt w:val="bullet"/>
      <w:lvlText w:val=""/>
      <w:lvlJc w:val="left"/>
      <w:pPr>
        <w:ind w:left="5040" w:hanging="360"/>
      </w:pPr>
      <w:rPr>
        <w:rFonts w:ascii="Symbol" w:hAnsi="Symbol" w:hint="default"/>
      </w:rPr>
    </w:lvl>
    <w:lvl w:ilvl="7" w:tplc="58308BB0" w:tentative="1">
      <w:start w:val="1"/>
      <w:numFmt w:val="bullet"/>
      <w:lvlText w:val="o"/>
      <w:lvlJc w:val="left"/>
      <w:pPr>
        <w:ind w:left="5760" w:hanging="360"/>
      </w:pPr>
      <w:rPr>
        <w:rFonts w:ascii="Courier New" w:hAnsi="Courier New" w:hint="default"/>
      </w:rPr>
    </w:lvl>
    <w:lvl w:ilvl="8" w:tplc="435EBDCC" w:tentative="1">
      <w:start w:val="1"/>
      <w:numFmt w:val="bullet"/>
      <w:lvlText w:val=""/>
      <w:lvlJc w:val="left"/>
      <w:pPr>
        <w:ind w:left="6480" w:hanging="360"/>
      </w:pPr>
      <w:rPr>
        <w:rFonts w:ascii="Wingdings" w:hAnsi="Wingdings" w:hint="default"/>
      </w:rPr>
    </w:lvl>
  </w:abstractNum>
  <w:abstractNum w:abstractNumId="21" w15:restartNumberingAfterBreak="0">
    <w:nsid w:val="28C41B37"/>
    <w:multiLevelType w:val="multilevel"/>
    <w:tmpl w:val="9DCA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0C7192"/>
    <w:multiLevelType w:val="multilevel"/>
    <w:tmpl w:val="8D62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4160C0"/>
    <w:multiLevelType w:val="hybridMultilevel"/>
    <w:tmpl w:val="E8C448DE"/>
    <w:lvl w:ilvl="0" w:tplc="EF6824B6">
      <w:start w:val="1"/>
      <w:numFmt w:val="bullet"/>
      <w:lvlText w:val=""/>
      <w:lvlJc w:val="left"/>
      <w:pPr>
        <w:ind w:left="720" w:hanging="360"/>
      </w:pPr>
      <w:rPr>
        <w:rFonts w:ascii="Symbol" w:hAnsi="Symbol" w:hint="default"/>
      </w:rPr>
    </w:lvl>
    <w:lvl w:ilvl="1" w:tplc="DF6267E0" w:tentative="1">
      <w:start w:val="1"/>
      <w:numFmt w:val="bullet"/>
      <w:lvlText w:val="o"/>
      <w:lvlJc w:val="left"/>
      <w:pPr>
        <w:ind w:left="1440" w:hanging="360"/>
      </w:pPr>
      <w:rPr>
        <w:rFonts w:ascii="Courier New" w:hAnsi="Courier New" w:hint="default"/>
      </w:rPr>
    </w:lvl>
    <w:lvl w:ilvl="2" w:tplc="91B69058" w:tentative="1">
      <w:start w:val="1"/>
      <w:numFmt w:val="bullet"/>
      <w:lvlText w:val=""/>
      <w:lvlJc w:val="left"/>
      <w:pPr>
        <w:ind w:left="2160" w:hanging="360"/>
      </w:pPr>
      <w:rPr>
        <w:rFonts w:ascii="Wingdings" w:hAnsi="Wingdings" w:hint="default"/>
      </w:rPr>
    </w:lvl>
    <w:lvl w:ilvl="3" w:tplc="FBE29228" w:tentative="1">
      <w:start w:val="1"/>
      <w:numFmt w:val="bullet"/>
      <w:lvlText w:val=""/>
      <w:lvlJc w:val="left"/>
      <w:pPr>
        <w:ind w:left="2880" w:hanging="360"/>
      </w:pPr>
      <w:rPr>
        <w:rFonts w:ascii="Symbol" w:hAnsi="Symbol" w:hint="default"/>
      </w:rPr>
    </w:lvl>
    <w:lvl w:ilvl="4" w:tplc="6C183582" w:tentative="1">
      <w:start w:val="1"/>
      <w:numFmt w:val="bullet"/>
      <w:lvlText w:val="o"/>
      <w:lvlJc w:val="left"/>
      <w:pPr>
        <w:ind w:left="3600" w:hanging="360"/>
      </w:pPr>
      <w:rPr>
        <w:rFonts w:ascii="Courier New" w:hAnsi="Courier New" w:hint="default"/>
      </w:rPr>
    </w:lvl>
    <w:lvl w:ilvl="5" w:tplc="45A0698C" w:tentative="1">
      <w:start w:val="1"/>
      <w:numFmt w:val="bullet"/>
      <w:lvlText w:val=""/>
      <w:lvlJc w:val="left"/>
      <w:pPr>
        <w:ind w:left="4320" w:hanging="360"/>
      </w:pPr>
      <w:rPr>
        <w:rFonts w:ascii="Wingdings" w:hAnsi="Wingdings" w:hint="default"/>
      </w:rPr>
    </w:lvl>
    <w:lvl w:ilvl="6" w:tplc="9A84698E" w:tentative="1">
      <w:start w:val="1"/>
      <w:numFmt w:val="bullet"/>
      <w:lvlText w:val=""/>
      <w:lvlJc w:val="left"/>
      <w:pPr>
        <w:ind w:left="5040" w:hanging="360"/>
      </w:pPr>
      <w:rPr>
        <w:rFonts w:ascii="Symbol" w:hAnsi="Symbol" w:hint="default"/>
      </w:rPr>
    </w:lvl>
    <w:lvl w:ilvl="7" w:tplc="DDCEE28E" w:tentative="1">
      <w:start w:val="1"/>
      <w:numFmt w:val="bullet"/>
      <w:lvlText w:val="o"/>
      <w:lvlJc w:val="left"/>
      <w:pPr>
        <w:ind w:left="5760" w:hanging="360"/>
      </w:pPr>
      <w:rPr>
        <w:rFonts w:ascii="Courier New" w:hAnsi="Courier New" w:hint="default"/>
      </w:rPr>
    </w:lvl>
    <w:lvl w:ilvl="8" w:tplc="F9560300" w:tentative="1">
      <w:start w:val="1"/>
      <w:numFmt w:val="bullet"/>
      <w:lvlText w:val=""/>
      <w:lvlJc w:val="left"/>
      <w:pPr>
        <w:ind w:left="6480" w:hanging="360"/>
      </w:pPr>
      <w:rPr>
        <w:rFonts w:ascii="Wingdings" w:hAnsi="Wingdings" w:hint="default"/>
      </w:rPr>
    </w:lvl>
  </w:abstractNum>
  <w:abstractNum w:abstractNumId="24" w15:restartNumberingAfterBreak="0">
    <w:nsid w:val="2B2664D0"/>
    <w:multiLevelType w:val="hybridMultilevel"/>
    <w:tmpl w:val="FFFFFFFF"/>
    <w:lvl w:ilvl="0" w:tplc="FEE067A8">
      <w:start w:val="1"/>
      <w:numFmt w:val="bullet"/>
      <w:lvlText w:val=""/>
      <w:lvlJc w:val="left"/>
      <w:pPr>
        <w:ind w:left="720" w:hanging="360"/>
      </w:pPr>
      <w:rPr>
        <w:rFonts w:ascii="Symbol" w:hAnsi="Symbol" w:hint="default"/>
      </w:rPr>
    </w:lvl>
    <w:lvl w:ilvl="1" w:tplc="381A8BBC">
      <w:start w:val="1"/>
      <w:numFmt w:val="bullet"/>
      <w:lvlText w:val="o"/>
      <w:lvlJc w:val="left"/>
      <w:pPr>
        <w:ind w:left="1440" w:hanging="360"/>
      </w:pPr>
      <w:rPr>
        <w:rFonts w:ascii="Courier New" w:hAnsi="Courier New" w:hint="default"/>
      </w:rPr>
    </w:lvl>
    <w:lvl w:ilvl="2" w:tplc="4E324C28">
      <w:start w:val="1"/>
      <w:numFmt w:val="bullet"/>
      <w:lvlText w:val=""/>
      <w:lvlJc w:val="left"/>
      <w:pPr>
        <w:ind w:left="2160" w:hanging="360"/>
      </w:pPr>
      <w:rPr>
        <w:rFonts w:ascii="Wingdings" w:hAnsi="Wingdings" w:hint="default"/>
      </w:rPr>
    </w:lvl>
    <w:lvl w:ilvl="3" w:tplc="F0D6C22A">
      <w:start w:val="1"/>
      <w:numFmt w:val="bullet"/>
      <w:lvlText w:val=""/>
      <w:lvlJc w:val="left"/>
      <w:pPr>
        <w:ind w:left="2880" w:hanging="360"/>
      </w:pPr>
      <w:rPr>
        <w:rFonts w:ascii="Symbol" w:hAnsi="Symbol" w:hint="default"/>
      </w:rPr>
    </w:lvl>
    <w:lvl w:ilvl="4" w:tplc="7908BF3A">
      <w:start w:val="1"/>
      <w:numFmt w:val="bullet"/>
      <w:lvlText w:val="o"/>
      <w:lvlJc w:val="left"/>
      <w:pPr>
        <w:ind w:left="3600" w:hanging="360"/>
      </w:pPr>
      <w:rPr>
        <w:rFonts w:ascii="Courier New" w:hAnsi="Courier New" w:hint="default"/>
      </w:rPr>
    </w:lvl>
    <w:lvl w:ilvl="5" w:tplc="9BE2B8A8">
      <w:start w:val="1"/>
      <w:numFmt w:val="bullet"/>
      <w:lvlText w:val=""/>
      <w:lvlJc w:val="left"/>
      <w:pPr>
        <w:ind w:left="4320" w:hanging="360"/>
      </w:pPr>
      <w:rPr>
        <w:rFonts w:ascii="Wingdings" w:hAnsi="Wingdings" w:hint="default"/>
      </w:rPr>
    </w:lvl>
    <w:lvl w:ilvl="6" w:tplc="9B72DE5C">
      <w:start w:val="1"/>
      <w:numFmt w:val="bullet"/>
      <w:lvlText w:val=""/>
      <w:lvlJc w:val="left"/>
      <w:pPr>
        <w:ind w:left="5040" w:hanging="360"/>
      </w:pPr>
      <w:rPr>
        <w:rFonts w:ascii="Symbol" w:hAnsi="Symbol" w:hint="default"/>
      </w:rPr>
    </w:lvl>
    <w:lvl w:ilvl="7" w:tplc="19DA229C">
      <w:start w:val="1"/>
      <w:numFmt w:val="bullet"/>
      <w:lvlText w:val="o"/>
      <w:lvlJc w:val="left"/>
      <w:pPr>
        <w:ind w:left="5760" w:hanging="360"/>
      </w:pPr>
      <w:rPr>
        <w:rFonts w:ascii="Courier New" w:hAnsi="Courier New" w:hint="default"/>
      </w:rPr>
    </w:lvl>
    <w:lvl w:ilvl="8" w:tplc="2DD6F894">
      <w:start w:val="1"/>
      <w:numFmt w:val="bullet"/>
      <w:lvlText w:val=""/>
      <w:lvlJc w:val="left"/>
      <w:pPr>
        <w:ind w:left="6480" w:hanging="360"/>
      </w:pPr>
      <w:rPr>
        <w:rFonts w:ascii="Wingdings" w:hAnsi="Wingdings" w:hint="default"/>
      </w:rPr>
    </w:lvl>
  </w:abstractNum>
  <w:abstractNum w:abstractNumId="25" w15:restartNumberingAfterBreak="0">
    <w:nsid w:val="2D0B4A7C"/>
    <w:multiLevelType w:val="multilevel"/>
    <w:tmpl w:val="868E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4F49FB"/>
    <w:multiLevelType w:val="hybridMultilevel"/>
    <w:tmpl w:val="FFFFFFFF"/>
    <w:lvl w:ilvl="0" w:tplc="755265B6">
      <w:start w:val="1"/>
      <w:numFmt w:val="bullet"/>
      <w:lvlText w:val=""/>
      <w:lvlJc w:val="left"/>
      <w:pPr>
        <w:ind w:left="720" w:hanging="360"/>
      </w:pPr>
      <w:rPr>
        <w:rFonts w:ascii="Symbol" w:hAnsi="Symbol" w:hint="default"/>
      </w:rPr>
    </w:lvl>
    <w:lvl w:ilvl="1" w:tplc="97EE1150">
      <w:start w:val="1"/>
      <w:numFmt w:val="bullet"/>
      <w:lvlText w:val="o"/>
      <w:lvlJc w:val="left"/>
      <w:pPr>
        <w:ind w:left="1440" w:hanging="360"/>
      </w:pPr>
      <w:rPr>
        <w:rFonts w:ascii="Courier New" w:hAnsi="Courier New" w:hint="default"/>
      </w:rPr>
    </w:lvl>
    <w:lvl w:ilvl="2" w:tplc="783C25CA">
      <w:start w:val="1"/>
      <w:numFmt w:val="bullet"/>
      <w:lvlText w:val=""/>
      <w:lvlJc w:val="left"/>
      <w:pPr>
        <w:ind w:left="2160" w:hanging="360"/>
      </w:pPr>
      <w:rPr>
        <w:rFonts w:ascii="Wingdings" w:hAnsi="Wingdings" w:hint="default"/>
      </w:rPr>
    </w:lvl>
    <w:lvl w:ilvl="3" w:tplc="169CCD64">
      <w:start w:val="1"/>
      <w:numFmt w:val="bullet"/>
      <w:lvlText w:val=""/>
      <w:lvlJc w:val="left"/>
      <w:pPr>
        <w:ind w:left="2880" w:hanging="360"/>
      </w:pPr>
      <w:rPr>
        <w:rFonts w:ascii="Symbol" w:hAnsi="Symbol" w:hint="default"/>
      </w:rPr>
    </w:lvl>
    <w:lvl w:ilvl="4" w:tplc="0D0CCEEE">
      <w:start w:val="1"/>
      <w:numFmt w:val="bullet"/>
      <w:lvlText w:val="o"/>
      <w:lvlJc w:val="left"/>
      <w:pPr>
        <w:ind w:left="3600" w:hanging="360"/>
      </w:pPr>
      <w:rPr>
        <w:rFonts w:ascii="Courier New" w:hAnsi="Courier New" w:hint="default"/>
      </w:rPr>
    </w:lvl>
    <w:lvl w:ilvl="5" w:tplc="0BFAC988">
      <w:start w:val="1"/>
      <w:numFmt w:val="bullet"/>
      <w:lvlText w:val=""/>
      <w:lvlJc w:val="left"/>
      <w:pPr>
        <w:ind w:left="4320" w:hanging="360"/>
      </w:pPr>
      <w:rPr>
        <w:rFonts w:ascii="Wingdings" w:hAnsi="Wingdings" w:hint="default"/>
      </w:rPr>
    </w:lvl>
    <w:lvl w:ilvl="6" w:tplc="1A50E918">
      <w:start w:val="1"/>
      <w:numFmt w:val="bullet"/>
      <w:lvlText w:val=""/>
      <w:lvlJc w:val="left"/>
      <w:pPr>
        <w:ind w:left="5040" w:hanging="360"/>
      </w:pPr>
      <w:rPr>
        <w:rFonts w:ascii="Symbol" w:hAnsi="Symbol" w:hint="default"/>
      </w:rPr>
    </w:lvl>
    <w:lvl w:ilvl="7" w:tplc="CAAA854E">
      <w:start w:val="1"/>
      <w:numFmt w:val="bullet"/>
      <w:lvlText w:val="o"/>
      <w:lvlJc w:val="left"/>
      <w:pPr>
        <w:ind w:left="5760" w:hanging="360"/>
      </w:pPr>
      <w:rPr>
        <w:rFonts w:ascii="Courier New" w:hAnsi="Courier New" w:hint="default"/>
      </w:rPr>
    </w:lvl>
    <w:lvl w:ilvl="8" w:tplc="9F2AA3FE">
      <w:start w:val="1"/>
      <w:numFmt w:val="bullet"/>
      <w:lvlText w:val=""/>
      <w:lvlJc w:val="left"/>
      <w:pPr>
        <w:ind w:left="6480" w:hanging="360"/>
      </w:pPr>
      <w:rPr>
        <w:rFonts w:ascii="Wingdings" w:hAnsi="Wingdings" w:hint="default"/>
      </w:rPr>
    </w:lvl>
  </w:abstractNum>
  <w:abstractNum w:abstractNumId="27" w15:restartNumberingAfterBreak="0">
    <w:nsid w:val="2F016B31"/>
    <w:multiLevelType w:val="multilevel"/>
    <w:tmpl w:val="03FE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1942AA9"/>
    <w:multiLevelType w:val="multilevel"/>
    <w:tmpl w:val="C05A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6A2639"/>
    <w:multiLevelType w:val="multilevel"/>
    <w:tmpl w:val="489C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870A88"/>
    <w:multiLevelType w:val="hybridMultilevel"/>
    <w:tmpl w:val="B7884FD0"/>
    <w:lvl w:ilvl="0" w:tplc="D6285A66">
      <w:start w:val="1"/>
      <w:numFmt w:val="bullet"/>
      <w:lvlText w:val=""/>
      <w:lvlJc w:val="left"/>
      <w:pPr>
        <w:ind w:left="720" w:hanging="360"/>
      </w:pPr>
      <w:rPr>
        <w:rFonts w:ascii="Symbol" w:hAnsi="Symbol" w:hint="default"/>
      </w:rPr>
    </w:lvl>
    <w:lvl w:ilvl="1" w:tplc="7EEA558A">
      <w:start w:val="1"/>
      <w:numFmt w:val="bullet"/>
      <w:lvlText w:val="o"/>
      <w:lvlJc w:val="left"/>
      <w:pPr>
        <w:ind w:left="1440" w:hanging="360"/>
      </w:pPr>
      <w:rPr>
        <w:rFonts w:ascii="Courier New" w:hAnsi="Courier New" w:hint="default"/>
      </w:rPr>
    </w:lvl>
    <w:lvl w:ilvl="2" w:tplc="E4145D18">
      <w:start w:val="1"/>
      <w:numFmt w:val="bullet"/>
      <w:lvlText w:val=""/>
      <w:lvlJc w:val="left"/>
      <w:pPr>
        <w:ind w:left="2160" w:hanging="360"/>
      </w:pPr>
      <w:rPr>
        <w:rFonts w:ascii="Wingdings" w:hAnsi="Wingdings" w:hint="default"/>
      </w:rPr>
    </w:lvl>
    <w:lvl w:ilvl="3" w:tplc="BE2ACB2C">
      <w:start w:val="1"/>
      <w:numFmt w:val="bullet"/>
      <w:lvlText w:val=""/>
      <w:lvlJc w:val="left"/>
      <w:pPr>
        <w:ind w:left="2880" w:hanging="360"/>
      </w:pPr>
      <w:rPr>
        <w:rFonts w:ascii="Symbol" w:hAnsi="Symbol" w:hint="default"/>
      </w:rPr>
    </w:lvl>
    <w:lvl w:ilvl="4" w:tplc="F8A8FBE6">
      <w:start w:val="1"/>
      <w:numFmt w:val="bullet"/>
      <w:lvlText w:val="o"/>
      <w:lvlJc w:val="left"/>
      <w:pPr>
        <w:ind w:left="3600" w:hanging="360"/>
      </w:pPr>
      <w:rPr>
        <w:rFonts w:ascii="Courier New" w:hAnsi="Courier New" w:hint="default"/>
      </w:rPr>
    </w:lvl>
    <w:lvl w:ilvl="5" w:tplc="61E281FE">
      <w:start w:val="1"/>
      <w:numFmt w:val="bullet"/>
      <w:lvlText w:val=""/>
      <w:lvlJc w:val="left"/>
      <w:pPr>
        <w:ind w:left="4320" w:hanging="360"/>
      </w:pPr>
      <w:rPr>
        <w:rFonts w:ascii="Wingdings" w:hAnsi="Wingdings" w:hint="default"/>
      </w:rPr>
    </w:lvl>
    <w:lvl w:ilvl="6" w:tplc="79182AE8">
      <w:start w:val="1"/>
      <w:numFmt w:val="bullet"/>
      <w:lvlText w:val=""/>
      <w:lvlJc w:val="left"/>
      <w:pPr>
        <w:ind w:left="5040" w:hanging="360"/>
      </w:pPr>
      <w:rPr>
        <w:rFonts w:ascii="Symbol" w:hAnsi="Symbol" w:hint="default"/>
      </w:rPr>
    </w:lvl>
    <w:lvl w:ilvl="7" w:tplc="799E2376">
      <w:start w:val="1"/>
      <w:numFmt w:val="bullet"/>
      <w:lvlText w:val="o"/>
      <w:lvlJc w:val="left"/>
      <w:pPr>
        <w:ind w:left="5760" w:hanging="360"/>
      </w:pPr>
      <w:rPr>
        <w:rFonts w:ascii="Courier New" w:hAnsi="Courier New" w:hint="default"/>
      </w:rPr>
    </w:lvl>
    <w:lvl w:ilvl="8" w:tplc="BE82FD32">
      <w:start w:val="1"/>
      <w:numFmt w:val="bullet"/>
      <w:lvlText w:val=""/>
      <w:lvlJc w:val="left"/>
      <w:pPr>
        <w:ind w:left="6480" w:hanging="360"/>
      </w:pPr>
      <w:rPr>
        <w:rFonts w:ascii="Wingdings" w:hAnsi="Wingdings" w:hint="default"/>
      </w:rPr>
    </w:lvl>
  </w:abstractNum>
  <w:abstractNum w:abstractNumId="31" w15:restartNumberingAfterBreak="0">
    <w:nsid w:val="38932B55"/>
    <w:multiLevelType w:val="multilevel"/>
    <w:tmpl w:val="399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494549"/>
    <w:multiLevelType w:val="multilevel"/>
    <w:tmpl w:val="93C4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34" w15:restartNumberingAfterBreak="0">
    <w:nsid w:val="3A8B2A19"/>
    <w:multiLevelType w:val="multilevel"/>
    <w:tmpl w:val="5DE8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C14A0C"/>
    <w:multiLevelType w:val="multilevel"/>
    <w:tmpl w:val="CF94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B60795"/>
    <w:multiLevelType w:val="multilevel"/>
    <w:tmpl w:val="0F04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593B82"/>
    <w:multiLevelType w:val="multilevel"/>
    <w:tmpl w:val="4F38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A48"/>
    <w:multiLevelType w:val="multilevel"/>
    <w:tmpl w:val="CF1E5DBA"/>
    <w:styleLink w:val="CurrentList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F450788"/>
    <w:multiLevelType w:val="multilevel"/>
    <w:tmpl w:val="2CF2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F5CB679"/>
    <w:multiLevelType w:val="hybridMultilevel"/>
    <w:tmpl w:val="C8E49030"/>
    <w:lvl w:ilvl="0" w:tplc="F2B6D054">
      <w:start w:val="1"/>
      <w:numFmt w:val="bullet"/>
      <w:lvlText w:val=""/>
      <w:lvlJc w:val="left"/>
      <w:pPr>
        <w:ind w:left="720" w:hanging="360"/>
      </w:pPr>
      <w:rPr>
        <w:rFonts w:ascii="Symbol" w:hAnsi="Symbol" w:hint="default"/>
      </w:rPr>
    </w:lvl>
    <w:lvl w:ilvl="1" w:tplc="A5DC61E8">
      <w:start w:val="1"/>
      <w:numFmt w:val="bullet"/>
      <w:lvlText w:val="o"/>
      <w:lvlJc w:val="left"/>
      <w:pPr>
        <w:ind w:left="1440" w:hanging="360"/>
      </w:pPr>
      <w:rPr>
        <w:rFonts w:ascii="Courier New" w:hAnsi="Courier New" w:hint="default"/>
      </w:rPr>
    </w:lvl>
    <w:lvl w:ilvl="2" w:tplc="563CAF1A">
      <w:start w:val="1"/>
      <w:numFmt w:val="bullet"/>
      <w:lvlText w:val=""/>
      <w:lvlJc w:val="left"/>
      <w:pPr>
        <w:ind w:left="2160" w:hanging="360"/>
      </w:pPr>
      <w:rPr>
        <w:rFonts w:ascii="Wingdings" w:hAnsi="Wingdings" w:hint="default"/>
      </w:rPr>
    </w:lvl>
    <w:lvl w:ilvl="3" w:tplc="23F6E918">
      <w:start w:val="1"/>
      <w:numFmt w:val="bullet"/>
      <w:lvlText w:val=""/>
      <w:lvlJc w:val="left"/>
      <w:pPr>
        <w:ind w:left="2880" w:hanging="360"/>
      </w:pPr>
      <w:rPr>
        <w:rFonts w:ascii="Symbol" w:hAnsi="Symbol" w:hint="default"/>
      </w:rPr>
    </w:lvl>
    <w:lvl w:ilvl="4" w:tplc="BBF2EC7A">
      <w:start w:val="1"/>
      <w:numFmt w:val="bullet"/>
      <w:lvlText w:val="o"/>
      <w:lvlJc w:val="left"/>
      <w:pPr>
        <w:ind w:left="3600" w:hanging="360"/>
      </w:pPr>
      <w:rPr>
        <w:rFonts w:ascii="Courier New" w:hAnsi="Courier New" w:hint="default"/>
      </w:rPr>
    </w:lvl>
    <w:lvl w:ilvl="5" w:tplc="8872EFB0">
      <w:start w:val="1"/>
      <w:numFmt w:val="bullet"/>
      <w:lvlText w:val=""/>
      <w:lvlJc w:val="left"/>
      <w:pPr>
        <w:ind w:left="4320" w:hanging="360"/>
      </w:pPr>
      <w:rPr>
        <w:rFonts w:ascii="Wingdings" w:hAnsi="Wingdings" w:hint="default"/>
      </w:rPr>
    </w:lvl>
    <w:lvl w:ilvl="6" w:tplc="E53CC130">
      <w:start w:val="1"/>
      <w:numFmt w:val="bullet"/>
      <w:lvlText w:val=""/>
      <w:lvlJc w:val="left"/>
      <w:pPr>
        <w:ind w:left="5040" w:hanging="360"/>
      </w:pPr>
      <w:rPr>
        <w:rFonts w:ascii="Symbol" w:hAnsi="Symbol" w:hint="default"/>
      </w:rPr>
    </w:lvl>
    <w:lvl w:ilvl="7" w:tplc="D2628A2C">
      <w:start w:val="1"/>
      <w:numFmt w:val="bullet"/>
      <w:lvlText w:val="o"/>
      <w:lvlJc w:val="left"/>
      <w:pPr>
        <w:ind w:left="5760" w:hanging="360"/>
      </w:pPr>
      <w:rPr>
        <w:rFonts w:ascii="Courier New" w:hAnsi="Courier New" w:hint="default"/>
      </w:rPr>
    </w:lvl>
    <w:lvl w:ilvl="8" w:tplc="2A6A9FA4">
      <w:start w:val="1"/>
      <w:numFmt w:val="bullet"/>
      <w:lvlText w:val=""/>
      <w:lvlJc w:val="left"/>
      <w:pPr>
        <w:ind w:left="6480" w:hanging="360"/>
      </w:pPr>
      <w:rPr>
        <w:rFonts w:ascii="Wingdings" w:hAnsi="Wingdings" w:hint="default"/>
      </w:rPr>
    </w:lvl>
  </w:abstractNum>
  <w:abstractNum w:abstractNumId="41" w15:restartNumberingAfterBreak="0">
    <w:nsid w:val="3F927EDF"/>
    <w:multiLevelType w:val="multilevel"/>
    <w:tmpl w:val="27B8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493AC0"/>
    <w:multiLevelType w:val="multilevel"/>
    <w:tmpl w:val="449A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64287B"/>
    <w:multiLevelType w:val="multilevel"/>
    <w:tmpl w:val="794C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CD3F1A"/>
    <w:multiLevelType w:val="multilevel"/>
    <w:tmpl w:val="03B0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1637D5"/>
    <w:multiLevelType w:val="multilevel"/>
    <w:tmpl w:val="5026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971305B"/>
    <w:multiLevelType w:val="multilevel"/>
    <w:tmpl w:val="8234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7E1858"/>
    <w:multiLevelType w:val="multilevel"/>
    <w:tmpl w:val="3E083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32564F"/>
    <w:multiLevelType w:val="multilevel"/>
    <w:tmpl w:val="BE12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F9329E"/>
    <w:multiLevelType w:val="multilevel"/>
    <w:tmpl w:val="2348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D270A53"/>
    <w:multiLevelType w:val="multilevel"/>
    <w:tmpl w:val="95C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DC3036"/>
    <w:multiLevelType w:val="multilevel"/>
    <w:tmpl w:val="844E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FB30DA"/>
    <w:multiLevelType w:val="multilevel"/>
    <w:tmpl w:val="8D98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CE26E0"/>
    <w:multiLevelType w:val="multilevel"/>
    <w:tmpl w:val="325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E055A2"/>
    <w:multiLevelType w:val="multilevel"/>
    <w:tmpl w:val="CCAE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12A754C"/>
    <w:multiLevelType w:val="hybridMultilevel"/>
    <w:tmpl w:val="7A1041A4"/>
    <w:lvl w:ilvl="0" w:tplc="F27AD074">
      <w:start w:val="1"/>
      <w:numFmt w:val="bullet"/>
      <w:lvlText w:val=""/>
      <w:lvlJc w:val="left"/>
      <w:pPr>
        <w:ind w:left="720" w:hanging="360"/>
      </w:pPr>
      <w:rPr>
        <w:rFonts w:ascii="Symbol" w:hAnsi="Symbol" w:hint="default"/>
      </w:rPr>
    </w:lvl>
    <w:lvl w:ilvl="1" w:tplc="966A0C12" w:tentative="1">
      <w:start w:val="1"/>
      <w:numFmt w:val="bullet"/>
      <w:lvlText w:val="o"/>
      <w:lvlJc w:val="left"/>
      <w:pPr>
        <w:ind w:left="1440" w:hanging="360"/>
      </w:pPr>
      <w:rPr>
        <w:rFonts w:ascii="Courier New" w:hAnsi="Courier New" w:hint="default"/>
      </w:rPr>
    </w:lvl>
    <w:lvl w:ilvl="2" w:tplc="56A2F3FC" w:tentative="1">
      <w:start w:val="1"/>
      <w:numFmt w:val="bullet"/>
      <w:lvlText w:val=""/>
      <w:lvlJc w:val="left"/>
      <w:pPr>
        <w:ind w:left="2160" w:hanging="360"/>
      </w:pPr>
      <w:rPr>
        <w:rFonts w:ascii="Wingdings" w:hAnsi="Wingdings" w:hint="default"/>
      </w:rPr>
    </w:lvl>
    <w:lvl w:ilvl="3" w:tplc="A92ED5C4" w:tentative="1">
      <w:start w:val="1"/>
      <w:numFmt w:val="bullet"/>
      <w:lvlText w:val=""/>
      <w:lvlJc w:val="left"/>
      <w:pPr>
        <w:ind w:left="2880" w:hanging="360"/>
      </w:pPr>
      <w:rPr>
        <w:rFonts w:ascii="Symbol" w:hAnsi="Symbol" w:hint="default"/>
      </w:rPr>
    </w:lvl>
    <w:lvl w:ilvl="4" w:tplc="71FC3AD2" w:tentative="1">
      <w:start w:val="1"/>
      <w:numFmt w:val="bullet"/>
      <w:lvlText w:val="o"/>
      <w:lvlJc w:val="left"/>
      <w:pPr>
        <w:ind w:left="3600" w:hanging="360"/>
      </w:pPr>
      <w:rPr>
        <w:rFonts w:ascii="Courier New" w:hAnsi="Courier New" w:hint="default"/>
      </w:rPr>
    </w:lvl>
    <w:lvl w:ilvl="5" w:tplc="136C7664" w:tentative="1">
      <w:start w:val="1"/>
      <w:numFmt w:val="bullet"/>
      <w:lvlText w:val=""/>
      <w:lvlJc w:val="left"/>
      <w:pPr>
        <w:ind w:left="4320" w:hanging="360"/>
      </w:pPr>
      <w:rPr>
        <w:rFonts w:ascii="Wingdings" w:hAnsi="Wingdings" w:hint="default"/>
      </w:rPr>
    </w:lvl>
    <w:lvl w:ilvl="6" w:tplc="7CDECB12" w:tentative="1">
      <w:start w:val="1"/>
      <w:numFmt w:val="bullet"/>
      <w:lvlText w:val=""/>
      <w:lvlJc w:val="left"/>
      <w:pPr>
        <w:ind w:left="5040" w:hanging="360"/>
      </w:pPr>
      <w:rPr>
        <w:rFonts w:ascii="Symbol" w:hAnsi="Symbol" w:hint="default"/>
      </w:rPr>
    </w:lvl>
    <w:lvl w:ilvl="7" w:tplc="25242F84" w:tentative="1">
      <w:start w:val="1"/>
      <w:numFmt w:val="bullet"/>
      <w:lvlText w:val="o"/>
      <w:lvlJc w:val="left"/>
      <w:pPr>
        <w:ind w:left="5760" w:hanging="360"/>
      </w:pPr>
      <w:rPr>
        <w:rFonts w:ascii="Courier New" w:hAnsi="Courier New" w:hint="default"/>
      </w:rPr>
    </w:lvl>
    <w:lvl w:ilvl="8" w:tplc="3B9097C0" w:tentative="1">
      <w:start w:val="1"/>
      <w:numFmt w:val="bullet"/>
      <w:lvlText w:val=""/>
      <w:lvlJc w:val="left"/>
      <w:pPr>
        <w:ind w:left="6480" w:hanging="360"/>
      </w:pPr>
      <w:rPr>
        <w:rFonts w:ascii="Wingdings" w:hAnsi="Wingdings" w:hint="default"/>
      </w:rPr>
    </w:lvl>
  </w:abstractNum>
  <w:abstractNum w:abstractNumId="56" w15:restartNumberingAfterBreak="0">
    <w:nsid w:val="51806283"/>
    <w:multiLevelType w:val="multilevel"/>
    <w:tmpl w:val="2774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DA40E8"/>
    <w:multiLevelType w:val="multilevel"/>
    <w:tmpl w:val="AC4A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DA07A9"/>
    <w:multiLevelType w:val="multilevel"/>
    <w:tmpl w:val="17E0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701EE8"/>
    <w:multiLevelType w:val="multilevel"/>
    <w:tmpl w:val="ADE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2068AD"/>
    <w:multiLevelType w:val="multilevel"/>
    <w:tmpl w:val="0CE02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F66940"/>
    <w:multiLevelType w:val="multilevel"/>
    <w:tmpl w:val="3730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864123"/>
    <w:multiLevelType w:val="multilevel"/>
    <w:tmpl w:val="2A40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9E3D01"/>
    <w:multiLevelType w:val="multilevel"/>
    <w:tmpl w:val="301C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123264"/>
    <w:multiLevelType w:val="multilevel"/>
    <w:tmpl w:val="A346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92152E5"/>
    <w:multiLevelType w:val="multilevel"/>
    <w:tmpl w:val="EAB6C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0229C1"/>
    <w:multiLevelType w:val="multilevel"/>
    <w:tmpl w:val="2B3C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A62C300"/>
    <w:multiLevelType w:val="hybridMultilevel"/>
    <w:tmpl w:val="FFFFFFFF"/>
    <w:lvl w:ilvl="0" w:tplc="CE40E240">
      <w:start w:val="1"/>
      <w:numFmt w:val="bullet"/>
      <w:lvlText w:val=""/>
      <w:lvlJc w:val="left"/>
      <w:pPr>
        <w:ind w:left="720" w:hanging="360"/>
      </w:pPr>
      <w:rPr>
        <w:rFonts w:ascii="Symbol" w:hAnsi="Symbol" w:hint="default"/>
      </w:rPr>
    </w:lvl>
    <w:lvl w:ilvl="1" w:tplc="474A455A">
      <w:start w:val="1"/>
      <w:numFmt w:val="bullet"/>
      <w:lvlText w:val="o"/>
      <w:lvlJc w:val="left"/>
      <w:pPr>
        <w:ind w:left="1440" w:hanging="360"/>
      </w:pPr>
      <w:rPr>
        <w:rFonts w:ascii="Courier New" w:hAnsi="Courier New" w:hint="default"/>
      </w:rPr>
    </w:lvl>
    <w:lvl w:ilvl="2" w:tplc="F35CB4D6">
      <w:start w:val="1"/>
      <w:numFmt w:val="bullet"/>
      <w:lvlText w:val=""/>
      <w:lvlJc w:val="left"/>
      <w:pPr>
        <w:ind w:left="2160" w:hanging="360"/>
      </w:pPr>
      <w:rPr>
        <w:rFonts w:ascii="Wingdings" w:hAnsi="Wingdings" w:hint="default"/>
      </w:rPr>
    </w:lvl>
    <w:lvl w:ilvl="3" w:tplc="2A2E6D7A">
      <w:start w:val="1"/>
      <w:numFmt w:val="bullet"/>
      <w:lvlText w:val=""/>
      <w:lvlJc w:val="left"/>
      <w:pPr>
        <w:ind w:left="2880" w:hanging="360"/>
      </w:pPr>
      <w:rPr>
        <w:rFonts w:ascii="Symbol" w:hAnsi="Symbol" w:hint="default"/>
      </w:rPr>
    </w:lvl>
    <w:lvl w:ilvl="4" w:tplc="710076DC">
      <w:start w:val="1"/>
      <w:numFmt w:val="bullet"/>
      <w:lvlText w:val="o"/>
      <w:lvlJc w:val="left"/>
      <w:pPr>
        <w:ind w:left="3600" w:hanging="360"/>
      </w:pPr>
      <w:rPr>
        <w:rFonts w:ascii="Courier New" w:hAnsi="Courier New" w:hint="default"/>
      </w:rPr>
    </w:lvl>
    <w:lvl w:ilvl="5" w:tplc="53D8EDAC">
      <w:start w:val="1"/>
      <w:numFmt w:val="bullet"/>
      <w:lvlText w:val=""/>
      <w:lvlJc w:val="left"/>
      <w:pPr>
        <w:ind w:left="4320" w:hanging="360"/>
      </w:pPr>
      <w:rPr>
        <w:rFonts w:ascii="Wingdings" w:hAnsi="Wingdings" w:hint="default"/>
      </w:rPr>
    </w:lvl>
    <w:lvl w:ilvl="6" w:tplc="A82A0698">
      <w:start w:val="1"/>
      <w:numFmt w:val="bullet"/>
      <w:lvlText w:val=""/>
      <w:lvlJc w:val="left"/>
      <w:pPr>
        <w:ind w:left="5040" w:hanging="360"/>
      </w:pPr>
      <w:rPr>
        <w:rFonts w:ascii="Symbol" w:hAnsi="Symbol" w:hint="default"/>
      </w:rPr>
    </w:lvl>
    <w:lvl w:ilvl="7" w:tplc="720824E2">
      <w:start w:val="1"/>
      <w:numFmt w:val="bullet"/>
      <w:lvlText w:val="o"/>
      <w:lvlJc w:val="left"/>
      <w:pPr>
        <w:ind w:left="5760" w:hanging="360"/>
      </w:pPr>
      <w:rPr>
        <w:rFonts w:ascii="Courier New" w:hAnsi="Courier New" w:hint="default"/>
      </w:rPr>
    </w:lvl>
    <w:lvl w:ilvl="8" w:tplc="34AAB98E">
      <w:start w:val="1"/>
      <w:numFmt w:val="bullet"/>
      <w:lvlText w:val=""/>
      <w:lvlJc w:val="left"/>
      <w:pPr>
        <w:ind w:left="6480" w:hanging="360"/>
      </w:pPr>
      <w:rPr>
        <w:rFonts w:ascii="Wingdings" w:hAnsi="Wingdings" w:hint="default"/>
      </w:rPr>
    </w:lvl>
  </w:abstractNum>
  <w:abstractNum w:abstractNumId="68" w15:restartNumberingAfterBreak="0">
    <w:nsid w:val="6D8C747A"/>
    <w:multiLevelType w:val="multilevel"/>
    <w:tmpl w:val="A080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F60397"/>
    <w:multiLevelType w:val="multilevel"/>
    <w:tmpl w:val="BFAA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1F059C0"/>
    <w:multiLevelType w:val="multilevel"/>
    <w:tmpl w:val="E418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5F0463"/>
    <w:multiLevelType w:val="multilevel"/>
    <w:tmpl w:val="E734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3295E46"/>
    <w:multiLevelType w:val="hybridMultilevel"/>
    <w:tmpl w:val="FFFFFFFF"/>
    <w:lvl w:ilvl="0" w:tplc="747E79CC">
      <w:start w:val="1"/>
      <w:numFmt w:val="bullet"/>
      <w:lvlText w:val=""/>
      <w:lvlJc w:val="left"/>
      <w:pPr>
        <w:ind w:left="720" w:hanging="360"/>
      </w:pPr>
      <w:rPr>
        <w:rFonts w:ascii="Symbol" w:hAnsi="Symbol" w:hint="default"/>
      </w:rPr>
    </w:lvl>
    <w:lvl w:ilvl="1" w:tplc="12A4765E">
      <w:start w:val="1"/>
      <w:numFmt w:val="bullet"/>
      <w:lvlText w:val="o"/>
      <w:lvlJc w:val="left"/>
      <w:pPr>
        <w:ind w:left="1440" w:hanging="360"/>
      </w:pPr>
      <w:rPr>
        <w:rFonts w:ascii="Courier New" w:hAnsi="Courier New" w:hint="default"/>
      </w:rPr>
    </w:lvl>
    <w:lvl w:ilvl="2" w:tplc="5FDA9CE6">
      <w:start w:val="1"/>
      <w:numFmt w:val="bullet"/>
      <w:lvlText w:val=""/>
      <w:lvlJc w:val="left"/>
      <w:pPr>
        <w:ind w:left="2160" w:hanging="360"/>
      </w:pPr>
      <w:rPr>
        <w:rFonts w:ascii="Wingdings" w:hAnsi="Wingdings" w:hint="default"/>
      </w:rPr>
    </w:lvl>
    <w:lvl w:ilvl="3" w:tplc="8C564C8A">
      <w:start w:val="1"/>
      <w:numFmt w:val="bullet"/>
      <w:lvlText w:val=""/>
      <w:lvlJc w:val="left"/>
      <w:pPr>
        <w:ind w:left="2880" w:hanging="360"/>
      </w:pPr>
      <w:rPr>
        <w:rFonts w:ascii="Symbol" w:hAnsi="Symbol" w:hint="default"/>
      </w:rPr>
    </w:lvl>
    <w:lvl w:ilvl="4" w:tplc="DFB80F8A">
      <w:start w:val="1"/>
      <w:numFmt w:val="bullet"/>
      <w:lvlText w:val="o"/>
      <w:lvlJc w:val="left"/>
      <w:pPr>
        <w:ind w:left="3600" w:hanging="360"/>
      </w:pPr>
      <w:rPr>
        <w:rFonts w:ascii="Courier New" w:hAnsi="Courier New" w:hint="default"/>
      </w:rPr>
    </w:lvl>
    <w:lvl w:ilvl="5" w:tplc="98A2F4A8">
      <w:start w:val="1"/>
      <w:numFmt w:val="bullet"/>
      <w:lvlText w:val=""/>
      <w:lvlJc w:val="left"/>
      <w:pPr>
        <w:ind w:left="4320" w:hanging="360"/>
      </w:pPr>
      <w:rPr>
        <w:rFonts w:ascii="Wingdings" w:hAnsi="Wingdings" w:hint="default"/>
      </w:rPr>
    </w:lvl>
    <w:lvl w:ilvl="6" w:tplc="7076C332">
      <w:start w:val="1"/>
      <w:numFmt w:val="bullet"/>
      <w:lvlText w:val=""/>
      <w:lvlJc w:val="left"/>
      <w:pPr>
        <w:ind w:left="5040" w:hanging="360"/>
      </w:pPr>
      <w:rPr>
        <w:rFonts w:ascii="Symbol" w:hAnsi="Symbol" w:hint="default"/>
      </w:rPr>
    </w:lvl>
    <w:lvl w:ilvl="7" w:tplc="D47ACF42">
      <w:start w:val="1"/>
      <w:numFmt w:val="bullet"/>
      <w:lvlText w:val="o"/>
      <w:lvlJc w:val="left"/>
      <w:pPr>
        <w:ind w:left="5760" w:hanging="360"/>
      </w:pPr>
      <w:rPr>
        <w:rFonts w:ascii="Courier New" w:hAnsi="Courier New" w:hint="default"/>
      </w:rPr>
    </w:lvl>
    <w:lvl w:ilvl="8" w:tplc="968292D4">
      <w:start w:val="1"/>
      <w:numFmt w:val="bullet"/>
      <w:lvlText w:val=""/>
      <w:lvlJc w:val="left"/>
      <w:pPr>
        <w:ind w:left="6480" w:hanging="360"/>
      </w:pPr>
      <w:rPr>
        <w:rFonts w:ascii="Wingdings" w:hAnsi="Wingdings" w:hint="default"/>
      </w:rPr>
    </w:lvl>
  </w:abstractNum>
  <w:abstractNum w:abstractNumId="73" w15:restartNumberingAfterBreak="0">
    <w:nsid w:val="758F312C"/>
    <w:multiLevelType w:val="multilevel"/>
    <w:tmpl w:val="2DAA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87C6EC5"/>
    <w:multiLevelType w:val="multilevel"/>
    <w:tmpl w:val="B8EA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112EF6"/>
    <w:multiLevelType w:val="multilevel"/>
    <w:tmpl w:val="9904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337C1F"/>
    <w:multiLevelType w:val="multilevel"/>
    <w:tmpl w:val="2244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514231">
    <w:abstractNumId w:val="72"/>
  </w:num>
  <w:num w:numId="2" w16cid:durableId="1923562935">
    <w:abstractNumId w:val="6"/>
  </w:num>
  <w:num w:numId="3" w16cid:durableId="1656638529">
    <w:abstractNumId w:val="26"/>
  </w:num>
  <w:num w:numId="4" w16cid:durableId="1989243381">
    <w:abstractNumId w:val="24"/>
  </w:num>
  <w:num w:numId="5" w16cid:durableId="927739300">
    <w:abstractNumId w:val="30"/>
  </w:num>
  <w:num w:numId="6" w16cid:durableId="1166702241">
    <w:abstractNumId w:val="40"/>
  </w:num>
  <w:num w:numId="7" w16cid:durableId="1098677227">
    <w:abstractNumId w:val="2"/>
  </w:num>
  <w:num w:numId="8" w16cid:durableId="889149682">
    <w:abstractNumId w:val="33"/>
  </w:num>
  <w:num w:numId="9" w16cid:durableId="1987321006">
    <w:abstractNumId w:val="20"/>
  </w:num>
  <w:num w:numId="10" w16cid:durableId="137495620">
    <w:abstractNumId w:val="38"/>
  </w:num>
  <w:num w:numId="11" w16cid:durableId="581839477">
    <w:abstractNumId w:val="17"/>
  </w:num>
  <w:num w:numId="12" w16cid:durableId="1883790368">
    <w:abstractNumId w:val="45"/>
  </w:num>
  <w:num w:numId="13" w16cid:durableId="716319213">
    <w:abstractNumId w:val="71"/>
  </w:num>
  <w:num w:numId="14" w16cid:durableId="2005160417">
    <w:abstractNumId w:val="69"/>
  </w:num>
  <w:num w:numId="15" w16cid:durableId="815952290">
    <w:abstractNumId w:val="64"/>
  </w:num>
  <w:num w:numId="16" w16cid:durableId="965938304">
    <w:abstractNumId w:val="27"/>
  </w:num>
  <w:num w:numId="17" w16cid:durableId="1242789010">
    <w:abstractNumId w:val="39"/>
  </w:num>
  <w:num w:numId="18" w16cid:durableId="729810668">
    <w:abstractNumId w:val="16"/>
  </w:num>
  <w:num w:numId="19" w16cid:durableId="1873810488">
    <w:abstractNumId w:val="54"/>
  </w:num>
  <w:num w:numId="20" w16cid:durableId="1920677205">
    <w:abstractNumId w:val="0"/>
  </w:num>
  <w:num w:numId="21" w16cid:durableId="1420639402">
    <w:abstractNumId w:val="31"/>
  </w:num>
  <w:num w:numId="22" w16cid:durableId="1408267509">
    <w:abstractNumId w:val="75"/>
  </w:num>
  <w:num w:numId="23" w16cid:durableId="124471648">
    <w:abstractNumId w:val="15"/>
  </w:num>
  <w:num w:numId="24" w16cid:durableId="936447300">
    <w:abstractNumId w:val="14"/>
  </w:num>
  <w:num w:numId="25" w16cid:durableId="89551887">
    <w:abstractNumId w:val="9"/>
  </w:num>
  <w:num w:numId="26" w16cid:durableId="398595967">
    <w:abstractNumId w:val="19"/>
  </w:num>
  <w:num w:numId="27" w16cid:durableId="212082939">
    <w:abstractNumId w:val="18"/>
  </w:num>
  <w:num w:numId="28" w16cid:durableId="776827091">
    <w:abstractNumId w:val="66"/>
  </w:num>
  <w:num w:numId="29" w16cid:durableId="2134247308">
    <w:abstractNumId w:val="48"/>
  </w:num>
  <w:num w:numId="30" w16cid:durableId="1278029777">
    <w:abstractNumId w:val="21"/>
  </w:num>
  <w:num w:numId="31" w16cid:durableId="200361922">
    <w:abstractNumId w:val="10"/>
  </w:num>
  <w:num w:numId="32" w16cid:durableId="1082335042">
    <w:abstractNumId w:val="13"/>
  </w:num>
  <w:num w:numId="33" w16cid:durableId="485824668">
    <w:abstractNumId w:val="56"/>
  </w:num>
  <w:num w:numId="34" w16cid:durableId="1442528910">
    <w:abstractNumId w:val="37"/>
  </w:num>
  <w:num w:numId="35" w16cid:durableId="585770638">
    <w:abstractNumId w:val="12"/>
  </w:num>
  <w:num w:numId="36" w16cid:durableId="1951231649">
    <w:abstractNumId w:val="53"/>
  </w:num>
  <w:num w:numId="37" w16cid:durableId="268902391">
    <w:abstractNumId w:val="73"/>
  </w:num>
  <w:num w:numId="38" w16cid:durableId="1331564202">
    <w:abstractNumId w:val="5"/>
  </w:num>
  <w:num w:numId="39" w16cid:durableId="2075623389">
    <w:abstractNumId w:val="42"/>
  </w:num>
  <w:num w:numId="40" w16cid:durableId="494491564">
    <w:abstractNumId w:val="8"/>
  </w:num>
  <w:num w:numId="41" w16cid:durableId="1452557982">
    <w:abstractNumId w:val="36"/>
  </w:num>
  <w:num w:numId="42" w16cid:durableId="1442610530">
    <w:abstractNumId w:val="50"/>
  </w:num>
  <w:num w:numId="43" w16cid:durableId="512107330">
    <w:abstractNumId w:val="59"/>
  </w:num>
  <w:num w:numId="44" w16cid:durableId="342561059">
    <w:abstractNumId w:val="43"/>
  </w:num>
  <w:num w:numId="45" w16cid:durableId="1570386571">
    <w:abstractNumId w:val="22"/>
  </w:num>
  <w:num w:numId="46" w16cid:durableId="1049573526">
    <w:abstractNumId w:val="44"/>
  </w:num>
  <w:num w:numId="47" w16cid:durableId="902717163">
    <w:abstractNumId w:val="28"/>
  </w:num>
  <w:num w:numId="48" w16cid:durableId="822042237">
    <w:abstractNumId w:val="34"/>
  </w:num>
  <w:num w:numId="49" w16cid:durableId="1646205695">
    <w:abstractNumId w:val="63"/>
  </w:num>
  <w:num w:numId="50" w16cid:durableId="2099016049">
    <w:abstractNumId w:val="70"/>
  </w:num>
  <w:num w:numId="51" w16cid:durableId="1333727924">
    <w:abstractNumId w:val="41"/>
  </w:num>
  <w:num w:numId="52" w16cid:durableId="1036808384">
    <w:abstractNumId w:val="32"/>
  </w:num>
  <w:num w:numId="53" w16cid:durableId="1807773449">
    <w:abstractNumId w:val="47"/>
  </w:num>
  <w:num w:numId="54" w16cid:durableId="1794976173">
    <w:abstractNumId w:val="65"/>
  </w:num>
  <w:num w:numId="55" w16cid:durableId="55247025">
    <w:abstractNumId w:val="1"/>
  </w:num>
  <w:num w:numId="56" w16cid:durableId="979769982">
    <w:abstractNumId w:val="60"/>
  </w:num>
  <w:num w:numId="57" w16cid:durableId="807864583">
    <w:abstractNumId w:val="29"/>
  </w:num>
  <w:num w:numId="58" w16cid:durableId="1302536563">
    <w:abstractNumId w:val="25"/>
  </w:num>
  <w:num w:numId="59" w16cid:durableId="1933931362">
    <w:abstractNumId w:val="62"/>
  </w:num>
  <w:num w:numId="60" w16cid:durableId="763495837">
    <w:abstractNumId w:val="58"/>
  </w:num>
  <w:num w:numId="61" w16cid:durableId="1515337292">
    <w:abstractNumId w:val="7"/>
  </w:num>
  <w:num w:numId="62" w16cid:durableId="663629204">
    <w:abstractNumId w:val="49"/>
  </w:num>
  <w:num w:numId="63" w16cid:durableId="852568275">
    <w:abstractNumId w:val="3"/>
  </w:num>
  <w:num w:numId="64" w16cid:durableId="1607693752">
    <w:abstractNumId w:val="57"/>
  </w:num>
  <w:num w:numId="65" w16cid:durableId="1750035744">
    <w:abstractNumId w:val="52"/>
  </w:num>
  <w:num w:numId="66" w16cid:durableId="1842816928">
    <w:abstractNumId w:val="4"/>
  </w:num>
  <w:num w:numId="67" w16cid:durableId="427502909">
    <w:abstractNumId w:val="51"/>
  </w:num>
  <w:num w:numId="68" w16cid:durableId="1564441951">
    <w:abstractNumId w:val="76"/>
  </w:num>
  <w:num w:numId="69" w16cid:durableId="909847956">
    <w:abstractNumId w:val="74"/>
  </w:num>
  <w:num w:numId="70" w16cid:durableId="1382707342">
    <w:abstractNumId w:val="46"/>
  </w:num>
  <w:num w:numId="71" w16cid:durableId="269969055">
    <w:abstractNumId w:val="68"/>
  </w:num>
  <w:num w:numId="72" w16cid:durableId="957951780">
    <w:abstractNumId w:val="61"/>
  </w:num>
  <w:num w:numId="73" w16cid:durableId="256787370">
    <w:abstractNumId w:val="35"/>
  </w:num>
  <w:num w:numId="74" w16cid:durableId="702368566">
    <w:abstractNumId w:val="11"/>
  </w:num>
  <w:num w:numId="75" w16cid:durableId="1389262803">
    <w:abstractNumId w:val="23"/>
  </w:num>
  <w:num w:numId="76" w16cid:durableId="1289509733">
    <w:abstractNumId w:val="67"/>
  </w:num>
  <w:num w:numId="77" w16cid:durableId="2114129678">
    <w:abstractNumId w:val="5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38DF"/>
    <w:rsid w:val="000047B5"/>
    <w:rsid w:val="0000535E"/>
    <w:rsid w:val="00006575"/>
    <w:rsid w:val="00006B67"/>
    <w:rsid w:val="0000705B"/>
    <w:rsid w:val="000116BD"/>
    <w:rsid w:val="00012A51"/>
    <w:rsid w:val="00012B8A"/>
    <w:rsid w:val="00013FFA"/>
    <w:rsid w:val="0001412C"/>
    <w:rsid w:val="000153F5"/>
    <w:rsid w:val="000160EB"/>
    <w:rsid w:val="00020123"/>
    <w:rsid w:val="00020CD2"/>
    <w:rsid w:val="0002540A"/>
    <w:rsid w:val="000255C6"/>
    <w:rsid w:val="00026386"/>
    <w:rsid w:val="00027294"/>
    <w:rsid w:val="0003136C"/>
    <w:rsid w:val="00031C20"/>
    <w:rsid w:val="0003242F"/>
    <w:rsid w:val="0003298B"/>
    <w:rsid w:val="0003316C"/>
    <w:rsid w:val="00035A23"/>
    <w:rsid w:val="000360F8"/>
    <w:rsid w:val="00036D59"/>
    <w:rsid w:val="000372B3"/>
    <w:rsid w:val="00037F86"/>
    <w:rsid w:val="0004475E"/>
    <w:rsid w:val="000510A6"/>
    <w:rsid w:val="00052A6C"/>
    <w:rsid w:val="0005354D"/>
    <w:rsid w:val="00053D6B"/>
    <w:rsid w:val="00054498"/>
    <w:rsid w:val="00057533"/>
    <w:rsid w:val="000576B5"/>
    <w:rsid w:val="00060E61"/>
    <w:rsid w:val="00061F78"/>
    <w:rsid w:val="000631F0"/>
    <w:rsid w:val="00063D1E"/>
    <w:rsid w:val="00064417"/>
    <w:rsid w:val="00065313"/>
    <w:rsid w:val="00065ECB"/>
    <w:rsid w:val="000666B9"/>
    <w:rsid w:val="0006DE55"/>
    <w:rsid w:val="000700C6"/>
    <w:rsid w:val="00071E31"/>
    <w:rsid w:val="00072322"/>
    <w:rsid w:val="000724D3"/>
    <w:rsid w:val="00072F28"/>
    <w:rsid w:val="00073AA2"/>
    <w:rsid w:val="00074841"/>
    <w:rsid w:val="00074A59"/>
    <w:rsid w:val="00074AA7"/>
    <w:rsid w:val="00074ABE"/>
    <w:rsid w:val="00076B6D"/>
    <w:rsid w:val="00077842"/>
    <w:rsid w:val="000778AC"/>
    <w:rsid w:val="00077A59"/>
    <w:rsid w:val="00080136"/>
    <w:rsid w:val="000815C6"/>
    <w:rsid w:val="000826AB"/>
    <w:rsid w:val="00082DA7"/>
    <w:rsid w:val="000831A0"/>
    <w:rsid w:val="00083A75"/>
    <w:rsid w:val="00084025"/>
    <w:rsid w:val="0008470F"/>
    <w:rsid w:val="00087401"/>
    <w:rsid w:val="0009176D"/>
    <w:rsid w:val="00091F84"/>
    <w:rsid w:val="0009306F"/>
    <w:rsid w:val="00096F50"/>
    <w:rsid w:val="00096FC4"/>
    <w:rsid w:val="000971F2"/>
    <w:rsid w:val="000A076B"/>
    <w:rsid w:val="000A1261"/>
    <w:rsid w:val="000A4B4E"/>
    <w:rsid w:val="000A6553"/>
    <w:rsid w:val="000A6EDF"/>
    <w:rsid w:val="000B072F"/>
    <w:rsid w:val="000B08FF"/>
    <w:rsid w:val="000B11C2"/>
    <w:rsid w:val="000B1440"/>
    <w:rsid w:val="000B37CD"/>
    <w:rsid w:val="000B3BBB"/>
    <w:rsid w:val="000B3F03"/>
    <w:rsid w:val="000B53AD"/>
    <w:rsid w:val="000B5DF3"/>
    <w:rsid w:val="000B695E"/>
    <w:rsid w:val="000C0790"/>
    <w:rsid w:val="000C1CC3"/>
    <w:rsid w:val="000C1D7E"/>
    <w:rsid w:val="000C2956"/>
    <w:rsid w:val="000C4112"/>
    <w:rsid w:val="000C4871"/>
    <w:rsid w:val="000C4B60"/>
    <w:rsid w:val="000C5EA7"/>
    <w:rsid w:val="000C60A0"/>
    <w:rsid w:val="000C73A0"/>
    <w:rsid w:val="000C787F"/>
    <w:rsid w:val="000D0C79"/>
    <w:rsid w:val="000D1477"/>
    <w:rsid w:val="000D2ADE"/>
    <w:rsid w:val="000D30F5"/>
    <w:rsid w:val="000D37C1"/>
    <w:rsid w:val="000D4B3E"/>
    <w:rsid w:val="000D4EE6"/>
    <w:rsid w:val="000D5F94"/>
    <w:rsid w:val="000D61A2"/>
    <w:rsid w:val="000D7891"/>
    <w:rsid w:val="000D7B5B"/>
    <w:rsid w:val="000E0AC5"/>
    <w:rsid w:val="000E0C65"/>
    <w:rsid w:val="000E2412"/>
    <w:rsid w:val="000E3A9A"/>
    <w:rsid w:val="000E5C55"/>
    <w:rsid w:val="000E642F"/>
    <w:rsid w:val="000E69D9"/>
    <w:rsid w:val="000E6D04"/>
    <w:rsid w:val="000E6F9E"/>
    <w:rsid w:val="000E7DD3"/>
    <w:rsid w:val="000F1843"/>
    <w:rsid w:val="000F2014"/>
    <w:rsid w:val="000F3152"/>
    <w:rsid w:val="000F4F6B"/>
    <w:rsid w:val="000F7650"/>
    <w:rsid w:val="001003D0"/>
    <w:rsid w:val="00102FD6"/>
    <w:rsid w:val="00103964"/>
    <w:rsid w:val="00104BB8"/>
    <w:rsid w:val="001050A3"/>
    <w:rsid w:val="00106230"/>
    <w:rsid w:val="00107976"/>
    <w:rsid w:val="00107AE0"/>
    <w:rsid w:val="001101E9"/>
    <w:rsid w:val="00110A59"/>
    <w:rsid w:val="001117D0"/>
    <w:rsid w:val="00111D54"/>
    <w:rsid w:val="0011249F"/>
    <w:rsid w:val="00113531"/>
    <w:rsid w:val="00113DFF"/>
    <w:rsid w:val="001177F5"/>
    <w:rsid w:val="00117BA1"/>
    <w:rsid w:val="0012094E"/>
    <w:rsid w:val="001211EF"/>
    <w:rsid w:val="001212D2"/>
    <w:rsid w:val="001235AE"/>
    <w:rsid w:val="00123EB5"/>
    <w:rsid w:val="0012548A"/>
    <w:rsid w:val="0012657B"/>
    <w:rsid w:val="00126E97"/>
    <w:rsid w:val="0012724E"/>
    <w:rsid w:val="001304E6"/>
    <w:rsid w:val="00130EE1"/>
    <w:rsid w:val="00131318"/>
    <w:rsid w:val="0013142B"/>
    <w:rsid w:val="00131E85"/>
    <w:rsid w:val="00132FD5"/>
    <w:rsid w:val="001347BC"/>
    <w:rsid w:val="00134DB7"/>
    <w:rsid w:val="001353BD"/>
    <w:rsid w:val="0014026B"/>
    <w:rsid w:val="00140B83"/>
    <w:rsid w:val="0014123B"/>
    <w:rsid w:val="0014171F"/>
    <w:rsid w:val="00142271"/>
    <w:rsid w:val="001423CD"/>
    <w:rsid w:val="00144E2D"/>
    <w:rsid w:val="0014545B"/>
    <w:rsid w:val="00147163"/>
    <w:rsid w:val="001471D8"/>
    <w:rsid w:val="00150AFA"/>
    <w:rsid w:val="00151CC2"/>
    <w:rsid w:val="001547A3"/>
    <w:rsid w:val="00154CD3"/>
    <w:rsid w:val="0015779A"/>
    <w:rsid w:val="00157DB8"/>
    <w:rsid w:val="00157FB4"/>
    <w:rsid w:val="00160FA9"/>
    <w:rsid w:val="001625A6"/>
    <w:rsid w:val="0016306D"/>
    <w:rsid w:val="00164358"/>
    <w:rsid w:val="00164D15"/>
    <w:rsid w:val="001651BA"/>
    <w:rsid w:val="00166FCF"/>
    <w:rsid w:val="001675EF"/>
    <w:rsid w:val="00170FAA"/>
    <w:rsid w:val="00171218"/>
    <w:rsid w:val="00172C8E"/>
    <w:rsid w:val="00176297"/>
    <w:rsid w:val="00177072"/>
    <w:rsid w:val="00177915"/>
    <w:rsid w:val="00177944"/>
    <w:rsid w:val="00180000"/>
    <w:rsid w:val="00181FA9"/>
    <w:rsid w:val="00183617"/>
    <w:rsid w:val="00184F88"/>
    <w:rsid w:val="0018538C"/>
    <w:rsid w:val="00186F84"/>
    <w:rsid w:val="0019056D"/>
    <w:rsid w:val="001915FC"/>
    <w:rsid w:val="00191F1E"/>
    <w:rsid w:val="00192499"/>
    <w:rsid w:val="001933A6"/>
    <w:rsid w:val="001958E0"/>
    <w:rsid w:val="00195CFF"/>
    <w:rsid w:val="001961E2"/>
    <w:rsid w:val="0019669D"/>
    <w:rsid w:val="001A0466"/>
    <w:rsid w:val="001A0C19"/>
    <w:rsid w:val="001A27A5"/>
    <w:rsid w:val="001A3268"/>
    <w:rsid w:val="001A3588"/>
    <w:rsid w:val="001A4865"/>
    <w:rsid w:val="001A5932"/>
    <w:rsid w:val="001A6696"/>
    <w:rsid w:val="001A6E69"/>
    <w:rsid w:val="001A7539"/>
    <w:rsid w:val="001B01A5"/>
    <w:rsid w:val="001B0D68"/>
    <w:rsid w:val="001B10B3"/>
    <w:rsid w:val="001B1205"/>
    <w:rsid w:val="001B1A63"/>
    <w:rsid w:val="001B33C6"/>
    <w:rsid w:val="001B45ED"/>
    <w:rsid w:val="001B56D2"/>
    <w:rsid w:val="001B74E5"/>
    <w:rsid w:val="001C143B"/>
    <w:rsid w:val="001C25C1"/>
    <w:rsid w:val="001C469F"/>
    <w:rsid w:val="001C4E41"/>
    <w:rsid w:val="001C50D5"/>
    <w:rsid w:val="001C57A8"/>
    <w:rsid w:val="001C5925"/>
    <w:rsid w:val="001C7975"/>
    <w:rsid w:val="001D0392"/>
    <w:rsid w:val="001D0C87"/>
    <w:rsid w:val="001D1FB5"/>
    <w:rsid w:val="001D3180"/>
    <w:rsid w:val="001D403C"/>
    <w:rsid w:val="001D6227"/>
    <w:rsid w:val="001D6796"/>
    <w:rsid w:val="001D6DEC"/>
    <w:rsid w:val="001E0B46"/>
    <w:rsid w:val="001E2420"/>
    <w:rsid w:val="001E44B4"/>
    <w:rsid w:val="001E5080"/>
    <w:rsid w:val="001E597D"/>
    <w:rsid w:val="001E763F"/>
    <w:rsid w:val="001E779B"/>
    <w:rsid w:val="001E7AB3"/>
    <w:rsid w:val="001F10A6"/>
    <w:rsid w:val="001F2D7A"/>
    <w:rsid w:val="001F3914"/>
    <w:rsid w:val="001F3E7C"/>
    <w:rsid w:val="00201916"/>
    <w:rsid w:val="00201E5D"/>
    <w:rsid w:val="00201FA5"/>
    <w:rsid w:val="00202D25"/>
    <w:rsid w:val="0020400F"/>
    <w:rsid w:val="002040CB"/>
    <w:rsid w:val="002041F5"/>
    <w:rsid w:val="002059DB"/>
    <w:rsid w:val="00205F20"/>
    <w:rsid w:val="0020654B"/>
    <w:rsid w:val="002072D7"/>
    <w:rsid w:val="00210760"/>
    <w:rsid w:val="002127C7"/>
    <w:rsid w:val="002138F9"/>
    <w:rsid w:val="00215466"/>
    <w:rsid w:val="002212AC"/>
    <w:rsid w:val="002213EA"/>
    <w:rsid w:val="0022494A"/>
    <w:rsid w:val="00225A1B"/>
    <w:rsid w:val="00226D43"/>
    <w:rsid w:val="0022714A"/>
    <w:rsid w:val="00227D27"/>
    <w:rsid w:val="0023058E"/>
    <w:rsid w:val="0023088E"/>
    <w:rsid w:val="0023207D"/>
    <w:rsid w:val="002324AA"/>
    <w:rsid w:val="002326C7"/>
    <w:rsid w:val="0023372E"/>
    <w:rsid w:val="00234232"/>
    <w:rsid w:val="002348DF"/>
    <w:rsid w:val="00235345"/>
    <w:rsid w:val="00236AB9"/>
    <w:rsid w:val="00240675"/>
    <w:rsid w:val="0024103F"/>
    <w:rsid w:val="002419EE"/>
    <w:rsid w:val="00244089"/>
    <w:rsid w:val="00244CB8"/>
    <w:rsid w:val="00245673"/>
    <w:rsid w:val="00245C15"/>
    <w:rsid w:val="002462BE"/>
    <w:rsid w:val="00246CE2"/>
    <w:rsid w:val="00247C16"/>
    <w:rsid w:val="00247E14"/>
    <w:rsid w:val="00250A94"/>
    <w:rsid w:val="00254A6E"/>
    <w:rsid w:val="0025503B"/>
    <w:rsid w:val="00256637"/>
    <w:rsid w:val="00256ADB"/>
    <w:rsid w:val="0025795B"/>
    <w:rsid w:val="00257CA6"/>
    <w:rsid w:val="00257EEB"/>
    <w:rsid w:val="002606AA"/>
    <w:rsid w:val="00260A02"/>
    <w:rsid w:val="00261C5C"/>
    <w:rsid w:val="0026232C"/>
    <w:rsid w:val="002626ED"/>
    <w:rsid w:val="00262C96"/>
    <w:rsid w:val="00262E39"/>
    <w:rsid w:val="0026370B"/>
    <w:rsid w:val="00263CD1"/>
    <w:rsid w:val="00263E9A"/>
    <w:rsid w:val="002657E6"/>
    <w:rsid w:val="00265BD7"/>
    <w:rsid w:val="002703F8"/>
    <w:rsid w:val="002704B5"/>
    <w:rsid w:val="00271071"/>
    <w:rsid w:val="00271420"/>
    <w:rsid w:val="0027168D"/>
    <w:rsid w:val="002724C6"/>
    <w:rsid w:val="0027344B"/>
    <w:rsid w:val="00273E3C"/>
    <w:rsid w:val="00273FC3"/>
    <w:rsid w:val="00274965"/>
    <w:rsid w:val="0027615B"/>
    <w:rsid w:val="00280E78"/>
    <w:rsid w:val="00282AD1"/>
    <w:rsid w:val="00282E1F"/>
    <w:rsid w:val="00283AED"/>
    <w:rsid w:val="00284639"/>
    <w:rsid w:val="0028631C"/>
    <w:rsid w:val="00286549"/>
    <w:rsid w:val="00291082"/>
    <w:rsid w:val="002935E5"/>
    <w:rsid w:val="00294A92"/>
    <w:rsid w:val="00294AFD"/>
    <w:rsid w:val="00294C7E"/>
    <w:rsid w:val="002A0A6D"/>
    <w:rsid w:val="002A389D"/>
    <w:rsid w:val="002A4636"/>
    <w:rsid w:val="002A47CA"/>
    <w:rsid w:val="002A4860"/>
    <w:rsid w:val="002A5976"/>
    <w:rsid w:val="002A5B19"/>
    <w:rsid w:val="002A7338"/>
    <w:rsid w:val="002B0B47"/>
    <w:rsid w:val="002B240B"/>
    <w:rsid w:val="002B277A"/>
    <w:rsid w:val="002B29F7"/>
    <w:rsid w:val="002B4038"/>
    <w:rsid w:val="002B48DB"/>
    <w:rsid w:val="002B4A16"/>
    <w:rsid w:val="002B63A7"/>
    <w:rsid w:val="002C2E54"/>
    <w:rsid w:val="002C357A"/>
    <w:rsid w:val="002C3C06"/>
    <w:rsid w:val="002C4AA8"/>
    <w:rsid w:val="002C5F62"/>
    <w:rsid w:val="002C74B6"/>
    <w:rsid w:val="002D0356"/>
    <w:rsid w:val="002D0C6D"/>
    <w:rsid w:val="002D1877"/>
    <w:rsid w:val="002D250C"/>
    <w:rsid w:val="002D2E45"/>
    <w:rsid w:val="002D3839"/>
    <w:rsid w:val="002D3F03"/>
    <w:rsid w:val="002D45E3"/>
    <w:rsid w:val="002D5261"/>
    <w:rsid w:val="002D5A7E"/>
    <w:rsid w:val="002D654B"/>
    <w:rsid w:val="002D6CB9"/>
    <w:rsid w:val="002E3DD5"/>
    <w:rsid w:val="002E5A42"/>
    <w:rsid w:val="002E7A9D"/>
    <w:rsid w:val="002F36D0"/>
    <w:rsid w:val="002F53AB"/>
    <w:rsid w:val="002F5D2E"/>
    <w:rsid w:val="003015C2"/>
    <w:rsid w:val="003033B4"/>
    <w:rsid w:val="00304999"/>
    <w:rsid w:val="003049BE"/>
    <w:rsid w:val="00304C61"/>
    <w:rsid w:val="003067F7"/>
    <w:rsid w:val="00310E68"/>
    <w:rsid w:val="00311DA8"/>
    <w:rsid w:val="00311DB4"/>
    <w:rsid w:val="00312758"/>
    <w:rsid w:val="003132ED"/>
    <w:rsid w:val="00314466"/>
    <w:rsid w:val="00314E06"/>
    <w:rsid w:val="003155E4"/>
    <w:rsid w:val="003155FE"/>
    <w:rsid w:val="0031592D"/>
    <w:rsid w:val="00316135"/>
    <w:rsid w:val="0032056A"/>
    <w:rsid w:val="0032059F"/>
    <w:rsid w:val="003223A7"/>
    <w:rsid w:val="00323901"/>
    <w:rsid w:val="00324AC0"/>
    <w:rsid w:val="00324B22"/>
    <w:rsid w:val="00326597"/>
    <w:rsid w:val="003275BE"/>
    <w:rsid w:val="00330948"/>
    <w:rsid w:val="00330A15"/>
    <w:rsid w:val="00330E51"/>
    <w:rsid w:val="00334D4B"/>
    <w:rsid w:val="003352A0"/>
    <w:rsid w:val="00335ED7"/>
    <w:rsid w:val="003405A9"/>
    <w:rsid w:val="00342576"/>
    <w:rsid w:val="00343384"/>
    <w:rsid w:val="0034418F"/>
    <w:rsid w:val="00344E24"/>
    <w:rsid w:val="00346104"/>
    <w:rsid w:val="0034634A"/>
    <w:rsid w:val="00346653"/>
    <w:rsid w:val="00347AA2"/>
    <w:rsid w:val="003500DD"/>
    <w:rsid w:val="00350748"/>
    <w:rsid w:val="003508FE"/>
    <w:rsid w:val="0035096D"/>
    <w:rsid w:val="00353FA8"/>
    <w:rsid w:val="0035404C"/>
    <w:rsid w:val="00354EFF"/>
    <w:rsid w:val="00356190"/>
    <w:rsid w:val="00356349"/>
    <w:rsid w:val="00356791"/>
    <w:rsid w:val="0035792B"/>
    <w:rsid w:val="00357A2D"/>
    <w:rsid w:val="00362EAD"/>
    <w:rsid w:val="003637D2"/>
    <w:rsid w:val="00364625"/>
    <w:rsid w:val="00364CE9"/>
    <w:rsid w:val="00365B43"/>
    <w:rsid w:val="003670B2"/>
    <w:rsid w:val="00371465"/>
    <w:rsid w:val="00373E90"/>
    <w:rsid w:val="00373EF0"/>
    <w:rsid w:val="00375181"/>
    <w:rsid w:val="003761FF"/>
    <w:rsid w:val="0037639D"/>
    <w:rsid w:val="00377D9D"/>
    <w:rsid w:val="003812B6"/>
    <w:rsid w:val="003825FD"/>
    <w:rsid w:val="0038467E"/>
    <w:rsid w:val="003848B2"/>
    <w:rsid w:val="003904A2"/>
    <w:rsid w:val="003919BB"/>
    <w:rsid w:val="003924C6"/>
    <w:rsid w:val="00392C4B"/>
    <w:rsid w:val="0039340D"/>
    <w:rsid w:val="0039509C"/>
    <w:rsid w:val="003952AD"/>
    <w:rsid w:val="00395E4F"/>
    <w:rsid w:val="00395E7A"/>
    <w:rsid w:val="00396562"/>
    <w:rsid w:val="0039761D"/>
    <w:rsid w:val="003976FC"/>
    <w:rsid w:val="003A0D8E"/>
    <w:rsid w:val="003A0E34"/>
    <w:rsid w:val="003A2456"/>
    <w:rsid w:val="003A356F"/>
    <w:rsid w:val="003A3999"/>
    <w:rsid w:val="003A7D3C"/>
    <w:rsid w:val="003B0490"/>
    <w:rsid w:val="003B0E8B"/>
    <w:rsid w:val="003B1C41"/>
    <w:rsid w:val="003B2842"/>
    <w:rsid w:val="003B314A"/>
    <w:rsid w:val="003B3465"/>
    <w:rsid w:val="003B3A82"/>
    <w:rsid w:val="003B6774"/>
    <w:rsid w:val="003B6838"/>
    <w:rsid w:val="003B6D93"/>
    <w:rsid w:val="003B775F"/>
    <w:rsid w:val="003C0A2B"/>
    <w:rsid w:val="003C29A0"/>
    <w:rsid w:val="003C31AD"/>
    <w:rsid w:val="003C3C9D"/>
    <w:rsid w:val="003C40D0"/>
    <w:rsid w:val="003C4DB1"/>
    <w:rsid w:val="003C57CD"/>
    <w:rsid w:val="003C6BB5"/>
    <w:rsid w:val="003C7FDE"/>
    <w:rsid w:val="003D22AF"/>
    <w:rsid w:val="003D2B78"/>
    <w:rsid w:val="003D321A"/>
    <w:rsid w:val="003D32BD"/>
    <w:rsid w:val="003D3898"/>
    <w:rsid w:val="003D5130"/>
    <w:rsid w:val="003D599B"/>
    <w:rsid w:val="003D5A98"/>
    <w:rsid w:val="003D5C7F"/>
    <w:rsid w:val="003D62BA"/>
    <w:rsid w:val="003D67D7"/>
    <w:rsid w:val="003E1CF5"/>
    <w:rsid w:val="003E1E42"/>
    <w:rsid w:val="003E246F"/>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8CB"/>
    <w:rsid w:val="00404D3B"/>
    <w:rsid w:val="004053D4"/>
    <w:rsid w:val="00405BB4"/>
    <w:rsid w:val="00406640"/>
    <w:rsid w:val="00411839"/>
    <w:rsid w:val="00413188"/>
    <w:rsid w:val="00413FBF"/>
    <w:rsid w:val="00415FE6"/>
    <w:rsid w:val="0041613A"/>
    <w:rsid w:val="00416C87"/>
    <w:rsid w:val="00417E4B"/>
    <w:rsid w:val="00421C71"/>
    <w:rsid w:val="004244D7"/>
    <w:rsid w:val="00424A79"/>
    <w:rsid w:val="0042558F"/>
    <w:rsid w:val="00425C3B"/>
    <w:rsid w:val="00426320"/>
    <w:rsid w:val="00426436"/>
    <w:rsid w:val="00426DD3"/>
    <w:rsid w:val="00427293"/>
    <w:rsid w:val="00427497"/>
    <w:rsid w:val="00430410"/>
    <w:rsid w:val="00430BD9"/>
    <w:rsid w:val="00431A0A"/>
    <w:rsid w:val="0043214F"/>
    <w:rsid w:val="00432E79"/>
    <w:rsid w:val="00433709"/>
    <w:rsid w:val="00434410"/>
    <w:rsid w:val="00434BD5"/>
    <w:rsid w:val="00435AEB"/>
    <w:rsid w:val="00436325"/>
    <w:rsid w:val="0044294C"/>
    <w:rsid w:val="0044398F"/>
    <w:rsid w:val="004442D5"/>
    <w:rsid w:val="00445DB1"/>
    <w:rsid w:val="00446795"/>
    <w:rsid w:val="00447AAE"/>
    <w:rsid w:val="004506E7"/>
    <w:rsid w:val="00450EC0"/>
    <w:rsid w:val="00450ECB"/>
    <w:rsid w:val="00453256"/>
    <w:rsid w:val="00453BA7"/>
    <w:rsid w:val="004544B4"/>
    <w:rsid w:val="004545FE"/>
    <w:rsid w:val="0045549A"/>
    <w:rsid w:val="00456FCA"/>
    <w:rsid w:val="00460544"/>
    <w:rsid w:val="004611C9"/>
    <w:rsid w:val="004621E8"/>
    <w:rsid w:val="00463EC8"/>
    <w:rsid w:val="004663EF"/>
    <w:rsid w:val="004670D3"/>
    <w:rsid w:val="004706C8"/>
    <w:rsid w:val="004715E1"/>
    <w:rsid w:val="00471782"/>
    <w:rsid w:val="004730DD"/>
    <w:rsid w:val="0047322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672D"/>
    <w:rsid w:val="00490695"/>
    <w:rsid w:val="0049075C"/>
    <w:rsid w:val="004907D9"/>
    <w:rsid w:val="00490D44"/>
    <w:rsid w:val="00492EDE"/>
    <w:rsid w:val="0049316F"/>
    <w:rsid w:val="004938A6"/>
    <w:rsid w:val="00494671"/>
    <w:rsid w:val="004958D5"/>
    <w:rsid w:val="00496571"/>
    <w:rsid w:val="00497925"/>
    <w:rsid w:val="0049795D"/>
    <w:rsid w:val="004A0550"/>
    <w:rsid w:val="004A1B50"/>
    <w:rsid w:val="004A4AFE"/>
    <w:rsid w:val="004A57A5"/>
    <w:rsid w:val="004A6973"/>
    <w:rsid w:val="004A72F7"/>
    <w:rsid w:val="004B5913"/>
    <w:rsid w:val="004B6098"/>
    <w:rsid w:val="004B7C13"/>
    <w:rsid w:val="004C06C2"/>
    <w:rsid w:val="004C107C"/>
    <w:rsid w:val="004C1550"/>
    <w:rsid w:val="004C1611"/>
    <w:rsid w:val="004C1767"/>
    <w:rsid w:val="004C18CC"/>
    <w:rsid w:val="004C2146"/>
    <w:rsid w:val="004C2437"/>
    <w:rsid w:val="004C40F9"/>
    <w:rsid w:val="004C69CF"/>
    <w:rsid w:val="004C72A9"/>
    <w:rsid w:val="004C7F08"/>
    <w:rsid w:val="004D4087"/>
    <w:rsid w:val="004D5214"/>
    <w:rsid w:val="004D606D"/>
    <w:rsid w:val="004D6C91"/>
    <w:rsid w:val="004D79D1"/>
    <w:rsid w:val="004E240F"/>
    <w:rsid w:val="004E2E12"/>
    <w:rsid w:val="004E3151"/>
    <w:rsid w:val="004E3855"/>
    <w:rsid w:val="004E4402"/>
    <w:rsid w:val="004F0063"/>
    <w:rsid w:val="004F0BBC"/>
    <w:rsid w:val="004F126D"/>
    <w:rsid w:val="004F1270"/>
    <w:rsid w:val="004F1B28"/>
    <w:rsid w:val="004F2E5C"/>
    <w:rsid w:val="004F33BD"/>
    <w:rsid w:val="004F3F4D"/>
    <w:rsid w:val="004F69D8"/>
    <w:rsid w:val="004F6D66"/>
    <w:rsid w:val="004F72F9"/>
    <w:rsid w:val="004F7C68"/>
    <w:rsid w:val="005004E4"/>
    <w:rsid w:val="00500C1C"/>
    <w:rsid w:val="005012E9"/>
    <w:rsid w:val="0050175A"/>
    <w:rsid w:val="005028A3"/>
    <w:rsid w:val="0050291C"/>
    <w:rsid w:val="00504DC2"/>
    <w:rsid w:val="00505078"/>
    <w:rsid w:val="005067A5"/>
    <w:rsid w:val="00506C31"/>
    <w:rsid w:val="00506DA6"/>
    <w:rsid w:val="005077C5"/>
    <w:rsid w:val="005101AD"/>
    <w:rsid w:val="00511317"/>
    <w:rsid w:val="00511F1C"/>
    <w:rsid w:val="005138A4"/>
    <w:rsid w:val="0051518A"/>
    <w:rsid w:val="00516755"/>
    <w:rsid w:val="005206EC"/>
    <w:rsid w:val="00522B2B"/>
    <w:rsid w:val="005230ED"/>
    <w:rsid w:val="005238CC"/>
    <w:rsid w:val="0052472A"/>
    <w:rsid w:val="00525DE0"/>
    <w:rsid w:val="005276D3"/>
    <w:rsid w:val="00531149"/>
    <w:rsid w:val="005311C5"/>
    <w:rsid w:val="00532618"/>
    <w:rsid w:val="00532A80"/>
    <w:rsid w:val="00533839"/>
    <w:rsid w:val="00533E04"/>
    <w:rsid w:val="005352B8"/>
    <w:rsid w:val="00535489"/>
    <w:rsid w:val="00535867"/>
    <w:rsid w:val="005374A7"/>
    <w:rsid w:val="00537B55"/>
    <w:rsid w:val="0054015C"/>
    <w:rsid w:val="0054202F"/>
    <w:rsid w:val="005423EE"/>
    <w:rsid w:val="00543920"/>
    <w:rsid w:val="00545EC1"/>
    <w:rsid w:val="00547782"/>
    <w:rsid w:val="00547938"/>
    <w:rsid w:val="00551C59"/>
    <w:rsid w:val="005544EA"/>
    <w:rsid w:val="005575E5"/>
    <w:rsid w:val="005618B7"/>
    <w:rsid w:val="00562EF6"/>
    <w:rsid w:val="005641EE"/>
    <w:rsid w:val="005664FF"/>
    <w:rsid w:val="005668B4"/>
    <w:rsid w:val="0056718C"/>
    <w:rsid w:val="005728B5"/>
    <w:rsid w:val="0057790E"/>
    <w:rsid w:val="00577E94"/>
    <w:rsid w:val="00582131"/>
    <w:rsid w:val="0058245F"/>
    <w:rsid w:val="0058523F"/>
    <w:rsid w:val="00585810"/>
    <w:rsid w:val="00585E44"/>
    <w:rsid w:val="00585EF4"/>
    <w:rsid w:val="00586CD6"/>
    <w:rsid w:val="00592085"/>
    <w:rsid w:val="005949CA"/>
    <w:rsid w:val="00594B51"/>
    <w:rsid w:val="00594C21"/>
    <w:rsid w:val="005967E0"/>
    <w:rsid w:val="005A0372"/>
    <w:rsid w:val="005A03D8"/>
    <w:rsid w:val="005A0C5E"/>
    <w:rsid w:val="005A22BB"/>
    <w:rsid w:val="005A3D91"/>
    <w:rsid w:val="005A490D"/>
    <w:rsid w:val="005A53D9"/>
    <w:rsid w:val="005A54E9"/>
    <w:rsid w:val="005A63E0"/>
    <w:rsid w:val="005A65EB"/>
    <w:rsid w:val="005A685A"/>
    <w:rsid w:val="005A7942"/>
    <w:rsid w:val="005B0C76"/>
    <w:rsid w:val="005B0CAC"/>
    <w:rsid w:val="005B297A"/>
    <w:rsid w:val="005B2C2E"/>
    <w:rsid w:val="005B2DB5"/>
    <w:rsid w:val="005B3391"/>
    <w:rsid w:val="005B34CF"/>
    <w:rsid w:val="005B5A11"/>
    <w:rsid w:val="005B6521"/>
    <w:rsid w:val="005B69E9"/>
    <w:rsid w:val="005B6FC8"/>
    <w:rsid w:val="005C0358"/>
    <w:rsid w:val="005C0A0A"/>
    <w:rsid w:val="005C1AA0"/>
    <w:rsid w:val="005C286C"/>
    <w:rsid w:val="005C32DA"/>
    <w:rsid w:val="005C510C"/>
    <w:rsid w:val="005C6894"/>
    <w:rsid w:val="005D05A6"/>
    <w:rsid w:val="005D11A2"/>
    <w:rsid w:val="005D129E"/>
    <w:rsid w:val="005D1B29"/>
    <w:rsid w:val="005D5580"/>
    <w:rsid w:val="005D78C4"/>
    <w:rsid w:val="005E0E8D"/>
    <w:rsid w:val="005E34DB"/>
    <w:rsid w:val="005E4BA9"/>
    <w:rsid w:val="005E6CE3"/>
    <w:rsid w:val="005F274E"/>
    <w:rsid w:val="005F440F"/>
    <w:rsid w:val="005F4537"/>
    <w:rsid w:val="005F5B80"/>
    <w:rsid w:val="005F63DD"/>
    <w:rsid w:val="005F77D3"/>
    <w:rsid w:val="00600C4B"/>
    <w:rsid w:val="0060226A"/>
    <w:rsid w:val="00604657"/>
    <w:rsid w:val="006056C7"/>
    <w:rsid w:val="006066F6"/>
    <w:rsid w:val="00607262"/>
    <w:rsid w:val="006103F8"/>
    <w:rsid w:val="0061058B"/>
    <w:rsid w:val="0061116F"/>
    <w:rsid w:val="006119DE"/>
    <w:rsid w:val="00613DC4"/>
    <w:rsid w:val="0061402B"/>
    <w:rsid w:val="00614255"/>
    <w:rsid w:val="00615570"/>
    <w:rsid w:val="00615921"/>
    <w:rsid w:val="00615B84"/>
    <w:rsid w:val="00615E95"/>
    <w:rsid w:val="00617F87"/>
    <w:rsid w:val="00620625"/>
    <w:rsid w:val="00621420"/>
    <w:rsid w:val="00622E85"/>
    <w:rsid w:val="006230F8"/>
    <w:rsid w:val="0062389B"/>
    <w:rsid w:val="00624FF8"/>
    <w:rsid w:val="00625297"/>
    <w:rsid w:val="00625CE0"/>
    <w:rsid w:val="00627A36"/>
    <w:rsid w:val="0063010E"/>
    <w:rsid w:val="00631928"/>
    <w:rsid w:val="00631C8A"/>
    <w:rsid w:val="00631E79"/>
    <w:rsid w:val="00634DDF"/>
    <w:rsid w:val="00635D2F"/>
    <w:rsid w:val="006371A8"/>
    <w:rsid w:val="00641A6B"/>
    <w:rsid w:val="0064267E"/>
    <w:rsid w:val="00642B65"/>
    <w:rsid w:val="00643259"/>
    <w:rsid w:val="006435B8"/>
    <w:rsid w:val="00643B98"/>
    <w:rsid w:val="006453C9"/>
    <w:rsid w:val="00646B19"/>
    <w:rsid w:val="00646C79"/>
    <w:rsid w:val="006478CA"/>
    <w:rsid w:val="00647ECB"/>
    <w:rsid w:val="006503EC"/>
    <w:rsid w:val="006540EA"/>
    <w:rsid w:val="00654813"/>
    <w:rsid w:val="0065482D"/>
    <w:rsid w:val="00655B4A"/>
    <w:rsid w:val="006564FF"/>
    <w:rsid w:val="006565B1"/>
    <w:rsid w:val="006578F6"/>
    <w:rsid w:val="006607E9"/>
    <w:rsid w:val="00661647"/>
    <w:rsid w:val="00661C02"/>
    <w:rsid w:val="006631C7"/>
    <w:rsid w:val="006639B7"/>
    <w:rsid w:val="0066401F"/>
    <w:rsid w:val="00664750"/>
    <w:rsid w:val="00664758"/>
    <w:rsid w:val="00670085"/>
    <w:rsid w:val="00670AFD"/>
    <w:rsid w:val="00670C12"/>
    <w:rsid w:val="0067142F"/>
    <w:rsid w:val="00671989"/>
    <w:rsid w:val="00671CE9"/>
    <w:rsid w:val="00672152"/>
    <w:rsid w:val="00672BEC"/>
    <w:rsid w:val="0067328D"/>
    <w:rsid w:val="00673622"/>
    <w:rsid w:val="006749B1"/>
    <w:rsid w:val="00675C50"/>
    <w:rsid w:val="00676E08"/>
    <w:rsid w:val="00677C63"/>
    <w:rsid w:val="006805F3"/>
    <w:rsid w:val="00681465"/>
    <w:rsid w:val="006840DE"/>
    <w:rsid w:val="006865C0"/>
    <w:rsid w:val="00686998"/>
    <w:rsid w:val="00686F51"/>
    <w:rsid w:val="00687673"/>
    <w:rsid w:val="00690079"/>
    <w:rsid w:val="00690B73"/>
    <w:rsid w:val="00692107"/>
    <w:rsid w:val="00693E48"/>
    <w:rsid w:val="00694BDB"/>
    <w:rsid w:val="00694C27"/>
    <w:rsid w:val="00696683"/>
    <w:rsid w:val="006A0636"/>
    <w:rsid w:val="006A06AD"/>
    <w:rsid w:val="006A16CC"/>
    <w:rsid w:val="006A19F3"/>
    <w:rsid w:val="006A209F"/>
    <w:rsid w:val="006A378E"/>
    <w:rsid w:val="006A48AD"/>
    <w:rsid w:val="006A6C18"/>
    <w:rsid w:val="006A6D46"/>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0D01"/>
    <w:rsid w:val="006C16CA"/>
    <w:rsid w:val="006C1A49"/>
    <w:rsid w:val="006C23CB"/>
    <w:rsid w:val="006C37D5"/>
    <w:rsid w:val="006C43D0"/>
    <w:rsid w:val="006C7EF8"/>
    <w:rsid w:val="006D0880"/>
    <w:rsid w:val="006D0B2E"/>
    <w:rsid w:val="006D3B87"/>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E7A22"/>
    <w:rsid w:val="006F1B5D"/>
    <w:rsid w:val="006F1EA7"/>
    <w:rsid w:val="006F2F52"/>
    <w:rsid w:val="006F320F"/>
    <w:rsid w:val="006F4930"/>
    <w:rsid w:val="006F6594"/>
    <w:rsid w:val="006F769A"/>
    <w:rsid w:val="0070094F"/>
    <w:rsid w:val="00700BCB"/>
    <w:rsid w:val="00702600"/>
    <w:rsid w:val="00702C22"/>
    <w:rsid w:val="007030AA"/>
    <w:rsid w:val="00705DA8"/>
    <w:rsid w:val="00706D42"/>
    <w:rsid w:val="00707DF9"/>
    <w:rsid w:val="0071001D"/>
    <w:rsid w:val="00710463"/>
    <w:rsid w:val="00710DB4"/>
    <w:rsid w:val="00710FF7"/>
    <w:rsid w:val="00711C1A"/>
    <w:rsid w:val="00714A2C"/>
    <w:rsid w:val="00714EF6"/>
    <w:rsid w:val="007150BB"/>
    <w:rsid w:val="00715DCD"/>
    <w:rsid w:val="0071690D"/>
    <w:rsid w:val="00716B81"/>
    <w:rsid w:val="00721313"/>
    <w:rsid w:val="00722719"/>
    <w:rsid w:val="007227E0"/>
    <w:rsid w:val="007239CD"/>
    <w:rsid w:val="0072454A"/>
    <w:rsid w:val="00727DE1"/>
    <w:rsid w:val="0073042D"/>
    <w:rsid w:val="00730F07"/>
    <w:rsid w:val="00732129"/>
    <w:rsid w:val="00732A46"/>
    <w:rsid w:val="00732AF2"/>
    <w:rsid w:val="00732BA6"/>
    <w:rsid w:val="007335F8"/>
    <w:rsid w:val="007336D5"/>
    <w:rsid w:val="00734554"/>
    <w:rsid w:val="00734DAF"/>
    <w:rsid w:val="00735CED"/>
    <w:rsid w:val="0073653D"/>
    <w:rsid w:val="00737054"/>
    <w:rsid w:val="00737852"/>
    <w:rsid w:val="00741244"/>
    <w:rsid w:val="007414B5"/>
    <w:rsid w:val="007421CE"/>
    <w:rsid w:val="007422DE"/>
    <w:rsid w:val="0074236B"/>
    <w:rsid w:val="00744AED"/>
    <w:rsid w:val="00744F4C"/>
    <w:rsid w:val="007470C3"/>
    <w:rsid w:val="00747587"/>
    <w:rsid w:val="0075026B"/>
    <w:rsid w:val="00750785"/>
    <w:rsid w:val="00750877"/>
    <w:rsid w:val="007510F1"/>
    <w:rsid w:val="00753022"/>
    <w:rsid w:val="00755284"/>
    <w:rsid w:val="007558CB"/>
    <w:rsid w:val="00755C16"/>
    <w:rsid w:val="007562B0"/>
    <w:rsid w:val="0075699A"/>
    <w:rsid w:val="0075798D"/>
    <w:rsid w:val="00760616"/>
    <w:rsid w:val="00761288"/>
    <w:rsid w:val="0076383F"/>
    <w:rsid w:val="00763FAF"/>
    <w:rsid w:val="0076515A"/>
    <w:rsid w:val="00765C94"/>
    <w:rsid w:val="007667D0"/>
    <w:rsid w:val="00766E3E"/>
    <w:rsid w:val="007672FB"/>
    <w:rsid w:val="0077239C"/>
    <w:rsid w:val="007740F9"/>
    <w:rsid w:val="00775E56"/>
    <w:rsid w:val="00776E1B"/>
    <w:rsid w:val="00777950"/>
    <w:rsid w:val="00777A1B"/>
    <w:rsid w:val="00785373"/>
    <w:rsid w:val="0078590D"/>
    <w:rsid w:val="00787F60"/>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B06FF"/>
    <w:rsid w:val="007B17CC"/>
    <w:rsid w:val="007B281D"/>
    <w:rsid w:val="007C1326"/>
    <w:rsid w:val="007C2FE5"/>
    <w:rsid w:val="007C3052"/>
    <w:rsid w:val="007C3A42"/>
    <w:rsid w:val="007C3F9B"/>
    <w:rsid w:val="007C448B"/>
    <w:rsid w:val="007C458D"/>
    <w:rsid w:val="007C673D"/>
    <w:rsid w:val="007D0572"/>
    <w:rsid w:val="007D1136"/>
    <w:rsid w:val="007D1693"/>
    <w:rsid w:val="007D1A69"/>
    <w:rsid w:val="007D292D"/>
    <w:rsid w:val="007D3127"/>
    <w:rsid w:val="007D39EA"/>
    <w:rsid w:val="007D4A84"/>
    <w:rsid w:val="007D5BF7"/>
    <w:rsid w:val="007D6618"/>
    <w:rsid w:val="007D6D89"/>
    <w:rsid w:val="007E139B"/>
    <w:rsid w:val="007E2EA1"/>
    <w:rsid w:val="007E5311"/>
    <w:rsid w:val="007E5A51"/>
    <w:rsid w:val="007E5B53"/>
    <w:rsid w:val="007E5D04"/>
    <w:rsid w:val="007E6502"/>
    <w:rsid w:val="007E76AC"/>
    <w:rsid w:val="007F04B8"/>
    <w:rsid w:val="007F0BF3"/>
    <w:rsid w:val="007F0D46"/>
    <w:rsid w:val="007F1B9C"/>
    <w:rsid w:val="007F3B8A"/>
    <w:rsid w:val="007F3BCC"/>
    <w:rsid w:val="007F543C"/>
    <w:rsid w:val="00800F87"/>
    <w:rsid w:val="00801713"/>
    <w:rsid w:val="00801B32"/>
    <w:rsid w:val="00801D5B"/>
    <w:rsid w:val="00802181"/>
    <w:rsid w:val="0080271A"/>
    <w:rsid w:val="008079F2"/>
    <w:rsid w:val="0081240B"/>
    <w:rsid w:val="00816B56"/>
    <w:rsid w:val="00817B74"/>
    <w:rsid w:val="00821532"/>
    <w:rsid w:val="008226C1"/>
    <w:rsid w:val="00823895"/>
    <w:rsid w:val="008262B4"/>
    <w:rsid w:val="00827217"/>
    <w:rsid w:val="008304B2"/>
    <w:rsid w:val="00830A18"/>
    <w:rsid w:val="00831524"/>
    <w:rsid w:val="0083269D"/>
    <w:rsid w:val="00832D09"/>
    <w:rsid w:val="00832F55"/>
    <w:rsid w:val="00833461"/>
    <w:rsid w:val="0083437A"/>
    <w:rsid w:val="00835DDA"/>
    <w:rsid w:val="00835FBA"/>
    <w:rsid w:val="00836909"/>
    <w:rsid w:val="00837B22"/>
    <w:rsid w:val="00844B2C"/>
    <w:rsid w:val="00844B3A"/>
    <w:rsid w:val="00845E9D"/>
    <w:rsid w:val="008462F6"/>
    <w:rsid w:val="008464A0"/>
    <w:rsid w:val="00850E7E"/>
    <w:rsid w:val="008510CE"/>
    <w:rsid w:val="00851398"/>
    <w:rsid w:val="00853221"/>
    <w:rsid w:val="00854072"/>
    <w:rsid w:val="00854612"/>
    <w:rsid w:val="008578C8"/>
    <w:rsid w:val="00857971"/>
    <w:rsid w:val="00857FC6"/>
    <w:rsid w:val="008602EA"/>
    <w:rsid w:val="0086285F"/>
    <w:rsid w:val="0086353C"/>
    <w:rsid w:val="008638A0"/>
    <w:rsid w:val="0086408B"/>
    <w:rsid w:val="00864C92"/>
    <w:rsid w:val="0086518F"/>
    <w:rsid w:val="00865AA8"/>
    <w:rsid w:val="00866183"/>
    <w:rsid w:val="00866287"/>
    <w:rsid w:val="008700A3"/>
    <w:rsid w:val="008705DB"/>
    <w:rsid w:val="00870D74"/>
    <w:rsid w:val="00872B42"/>
    <w:rsid w:val="008747FF"/>
    <w:rsid w:val="00875518"/>
    <w:rsid w:val="00876931"/>
    <w:rsid w:val="008769B9"/>
    <w:rsid w:val="00876FA7"/>
    <w:rsid w:val="00877039"/>
    <w:rsid w:val="008770DC"/>
    <w:rsid w:val="00877435"/>
    <w:rsid w:val="008778BE"/>
    <w:rsid w:val="0088042F"/>
    <w:rsid w:val="008815CD"/>
    <w:rsid w:val="00882173"/>
    <w:rsid w:val="00883963"/>
    <w:rsid w:val="00884143"/>
    <w:rsid w:val="00885990"/>
    <w:rsid w:val="00885F06"/>
    <w:rsid w:val="0088643A"/>
    <w:rsid w:val="00890454"/>
    <w:rsid w:val="00890556"/>
    <w:rsid w:val="008919EC"/>
    <w:rsid w:val="008935D2"/>
    <w:rsid w:val="008937C8"/>
    <w:rsid w:val="00896708"/>
    <w:rsid w:val="00896739"/>
    <w:rsid w:val="00896BA8"/>
    <w:rsid w:val="00896E8B"/>
    <w:rsid w:val="00896FC5"/>
    <w:rsid w:val="008A294E"/>
    <w:rsid w:val="008A2C8A"/>
    <w:rsid w:val="008A4806"/>
    <w:rsid w:val="008A4CB0"/>
    <w:rsid w:val="008A7A67"/>
    <w:rsid w:val="008A7B72"/>
    <w:rsid w:val="008B01AD"/>
    <w:rsid w:val="008B1337"/>
    <w:rsid w:val="008B1DE0"/>
    <w:rsid w:val="008B2398"/>
    <w:rsid w:val="008B44BA"/>
    <w:rsid w:val="008B44CC"/>
    <w:rsid w:val="008B46DC"/>
    <w:rsid w:val="008B538B"/>
    <w:rsid w:val="008B5BE7"/>
    <w:rsid w:val="008B790B"/>
    <w:rsid w:val="008C1BD3"/>
    <w:rsid w:val="008C1E7B"/>
    <w:rsid w:val="008C5613"/>
    <w:rsid w:val="008C6142"/>
    <w:rsid w:val="008C77FB"/>
    <w:rsid w:val="008C7D40"/>
    <w:rsid w:val="008D09CE"/>
    <w:rsid w:val="008D09E0"/>
    <w:rsid w:val="008D2654"/>
    <w:rsid w:val="008D2E74"/>
    <w:rsid w:val="008D2ED9"/>
    <w:rsid w:val="008D3D7B"/>
    <w:rsid w:val="008D472D"/>
    <w:rsid w:val="008D6553"/>
    <w:rsid w:val="008D67EC"/>
    <w:rsid w:val="008D7747"/>
    <w:rsid w:val="008E05AE"/>
    <w:rsid w:val="008E19D9"/>
    <w:rsid w:val="008E1C08"/>
    <w:rsid w:val="008E3762"/>
    <w:rsid w:val="008E5978"/>
    <w:rsid w:val="008E61AE"/>
    <w:rsid w:val="008F041F"/>
    <w:rsid w:val="008F1B30"/>
    <w:rsid w:val="008F2C19"/>
    <w:rsid w:val="008F5986"/>
    <w:rsid w:val="008F6C76"/>
    <w:rsid w:val="008F7174"/>
    <w:rsid w:val="008F71D1"/>
    <w:rsid w:val="008F7FBA"/>
    <w:rsid w:val="00900D9F"/>
    <w:rsid w:val="00904697"/>
    <w:rsid w:val="00905753"/>
    <w:rsid w:val="00906820"/>
    <w:rsid w:val="00906B2F"/>
    <w:rsid w:val="009102CC"/>
    <w:rsid w:val="0091108E"/>
    <w:rsid w:val="009134C1"/>
    <w:rsid w:val="00913B7D"/>
    <w:rsid w:val="00913DF5"/>
    <w:rsid w:val="00915E5E"/>
    <w:rsid w:val="00916A78"/>
    <w:rsid w:val="0091782B"/>
    <w:rsid w:val="00921A10"/>
    <w:rsid w:val="00922F4A"/>
    <w:rsid w:val="009247F5"/>
    <w:rsid w:val="009250E9"/>
    <w:rsid w:val="009253F7"/>
    <w:rsid w:val="00926573"/>
    <w:rsid w:val="00926E69"/>
    <w:rsid w:val="009311BB"/>
    <w:rsid w:val="00932476"/>
    <w:rsid w:val="00932B91"/>
    <w:rsid w:val="00933416"/>
    <w:rsid w:val="0093429D"/>
    <w:rsid w:val="009349A6"/>
    <w:rsid w:val="009371AC"/>
    <w:rsid w:val="00937C94"/>
    <w:rsid w:val="00937E14"/>
    <w:rsid w:val="00940FBB"/>
    <w:rsid w:val="009425AB"/>
    <w:rsid w:val="00942AE8"/>
    <w:rsid w:val="00942C16"/>
    <w:rsid w:val="00943252"/>
    <w:rsid w:val="00943E45"/>
    <w:rsid w:val="00944B6D"/>
    <w:rsid w:val="00944DED"/>
    <w:rsid w:val="00944F81"/>
    <w:rsid w:val="00945AFF"/>
    <w:rsid w:val="009465E5"/>
    <w:rsid w:val="00946AB9"/>
    <w:rsid w:val="009476D4"/>
    <w:rsid w:val="0095172E"/>
    <w:rsid w:val="00951850"/>
    <w:rsid w:val="00954729"/>
    <w:rsid w:val="00954A29"/>
    <w:rsid w:val="00960008"/>
    <w:rsid w:val="0096039E"/>
    <w:rsid w:val="00961647"/>
    <w:rsid w:val="00961C0F"/>
    <w:rsid w:val="00962854"/>
    <w:rsid w:val="00963B32"/>
    <w:rsid w:val="0096523E"/>
    <w:rsid w:val="0096563F"/>
    <w:rsid w:val="00965934"/>
    <w:rsid w:val="009664F7"/>
    <w:rsid w:val="009667EA"/>
    <w:rsid w:val="00970B12"/>
    <w:rsid w:val="0097551A"/>
    <w:rsid w:val="00975DDF"/>
    <w:rsid w:val="009775FE"/>
    <w:rsid w:val="00977D77"/>
    <w:rsid w:val="0098131F"/>
    <w:rsid w:val="00981BAB"/>
    <w:rsid w:val="00982C7C"/>
    <w:rsid w:val="00983CD7"/>
    <w:rsid w:val="0098733F"/>
    <w:rsid w:val="00987445"/>
    <w:rsid w:val="009908E6"/>
    <w:rsid w:val="00990EFD"/>
    <w:rsid w:val="00991755"/>
    <w:rsid w:val="00993CC0"/>
    <w:rsid w:val="00993EC6"/>
    <w:rsid w:val="00994404"/>
    <w:rsid w:val="00995888"/>
    <w:rsid w:val="00996B42"/>
    <w:rsid w:val="009A053A"/>
    <w:rsid w:val="009A071B"/>
    <w:rsid w:val="009A084A"/>
    <w:rsid w:val="009A0C1B"/>
    <w:rsid w:val="009A10A3"/>
    <w:rsid w:val="009A2762"/>
    <w:rsid w:val="009A2B7F"/>
    <w:rsid w:val="009A35C4"/>
    <w:rsid w:val="009A376B"/>
    <w:rsid w:val="009A45F9"/>
    <w:rsid w:val="009A4947"/>
    <w:rsid w:val="009A6D38"/>
    <w:rsid w:val="009A7892"/>
    <w:rsid w:val="009B09B9"/>
    <w:rsid w:val="009B1138"/>
    <w:rsid w:val="009B1144"/>
    <w:rsid w:val="009B1523"/>
    <w:rsid w:val="009B1FF0"/>
    <w:rsid w:val="009B3663"/>
    <w:rsid w:val="009B4603"/>
    <w:rsid w:val="009B4C0D"/>
    <w:rsid w:val="009B5DA0"/>
    <w:rsid w:val="009B63C7"/>
    <w:rsid w:val="009B6527"/>
    <w:rsid w:val="009C0749"/>
    <w:rsid w:val="009C0A15"/>
    <w:rsid w:val="009C126C"/>
    <w:rsid w:val="009C1C00"/>
    <w:rsid w:val="009C1C59"/>
    <w:rsid w:val="009C2248"/>
    <w:rsid w:val="009C28D3"/>
    <w:rsid w:val="009C3246"/>
    <w:rsid w:val="009C5063"/>
    <w:rsid w:val="009C5415"/>
    <w:rsid w:val="009C5FAB"/>
    <w:rsid w:val="009C6721"/>
    <w:rsid w:val="009C71FF"/>
    <w:rsid w:val="009C77FF"/>
    <w:rsid w:val="009C7E14"/>
    <w:rsid w:val="009D11B5"/>
    <w:rsid w:val="009D41F3"/>
    <w:rsid w:val="009D44FF"/>
    <w:rsid w:val="009D5531"/>
    <w:rsid w:val="009D55EF"/>
    <w:rsid w:val="009D5ADE"/>
    <w:rsid w:val="009D726F"/>
    <w:rsid w:val="009D7B71"/>
    <w:rsid w:val="009E112A"/>
    <w:rsid w:val="009E489C"/>
    <w:rsid w:val="009E5841"/>
    <w:rsid w:val="009E7B00"/>
    <w:rsid w:val="009F1193"/>
    <w:rsid w:val="009F14A0"/>
    <w:rsid w:val="009F1C28"/>
    <w:rsid w:val="009F1D6D"/>
    <w:rsid w:val="009F3811"/>
    <w:rsid w:val="009F52BD"/>
    <w:rsid w:val="009F5BE9"/>
    <w:rsid w:val="009F6382"/>
    <w:rsid w:val="009F6908"/>
    <w:rsid w:val="009F6FAC"/>
    <w:rsid w:val="009F77DE"/>
    <w:rsid w:val="009F7B9F"/>
    <w:rsid w:val="009F7DF8"/>
    <w:rsid w:val="00A004EF"/>
    <w:rsid w:val="00A0106D"/>
    <w:rsid w:val="00A010D7"/>
    <w:rsid w:val="00A01368"/>
    <w:rsid w:val="00A01439"/>
    <w:rsid w:val="00A0227F"/>
    <w:rsid w:val="00A02DE6"/>
    <w:rsid w:val="00A034BA"/>
    <w:rsid w:val="00A03CA9"/>
    <w:rsid w:val="00A04140"/>
    <w:rsid w:val="00A044FA"/>
    <w:rsid w:val="00A07641"/>
    <w:rsid w:val="00A07D55"/>
    <w:rsid w:val="00A1070C"/>
    <w:rsid w:val="00A11911"/>
    <w:rsid w:val="00A12C15"/>
    <w:rsid w:val="00A13432"/>
    <w:rsid w:val="00A15BE4"/>
    <w:rsid w:val="00A16302"/>
    <w:rsid w:val="00A16C08"/>
    <w:rsid w:val="00A16F45"/>
    <w:rsid w:val="00A170CE"/>
    <w:rsid w:val="00A20A65"/>
    <w:rsid w:val="00A20A6E"/>
    <w:rsid w:val="00A220C5"/>
    <w:rsid w:val="00A23D38"/>
    <w:rsid w:val="00A270EB"/>
    <w:rsid w:val="00A27677"/>
    <w:rsid w:val="00A302F0"/>
    <w:rsid w:val="00A32345"/>
    <w:rsid w:val="00A33897"/>
    <w:rsid w:val="00A33F50"/>
    <w:rsid w:val="00A34050"/>
    <w:rsid w:val="00A34E92"/>
    <w:rsid w:val="00A359B6"/>
    <w:rsid w:val="00A36ABF"/>
    <w:rsid w:val="00A36FB4"/>
    <w:rsid w:val="00A40C86"/>
    <w:rsid w:val="00A43877"/>
    <w:rsid w:val="00A4562C"/>
    <w:rsid w:val="00A46768"/>
    <w:rsid w:val="00A46BFA"/>
    <w:rsid w:val="00A5067F"/>
    <w:rsid w:val="00A50C08"/>
    <w:rsid w:val="00A5134E"/>
    <w:rsid w:val="00A51EE4"/>
    <w:rsid w:val="00A53B92"/>
    <w:rsid w:val="00A54D83"/>
    <w:rsid w:val="00A56C8C"/>
    <w:rsid w:val="00A62162"/>
    <w:rsid w:val="00A62409"/>
    <w:rsid w:val="00A63B85"/>
    <w:rsid w:val="00A63D10"/>
    <w:rsid w:val="00A649D8"/>
    <w:rsid w:val="00A6566B"/>
    <w:rsid w:val="00A656D5"/>
    <w:rsid w:val="00A67D23"/>
    <w:rsid w:val="00A703CA"/>
    <w:rsid w:val="00A70DD6"/>
    <w:rsid w:val="00A71403"/>
    <w:rsid w:val="00A71BC6"/>
    <w:rsid w:val="00A71D70"/>
    <w:rsid w:val="00A72C16"/>
    <w:rsid w:val="00A7323B"/>
    <w:rsid w:val="00A80A9B"/>
    <w:rsid w:val="00A83D72"/>
    <w:rsid w:val="00A855FF"/>
    <w:rsid w:val="00A858E3"/>
    <w:rsid w:val="00A85D22"/>
    <w:rsid w:val="00A917E1"/>
    <w:rsid w:val="00A91A69"/>
    <w:rsid w:val="00A92169"/>
    <w:rsid w:val="00A92612"/>
    <w:rsid w:val="00A92EB5"/>
    <w:rsid w:val="00A93B60"/>
    <w:rsid w:val="00A94958"/>
    <w:rsid w:val="00A96062"/>
    <w:rsid w:val="00A96E88"/>
    <w:rsid w:val="00AA01B2"/>
    <w:rsid w:val="00AA08B6"/>
    <w:rsid w:val="00AA0BA4"/>
    <w:rsid w:val="00AA1A61"/>
    <w:rsid w:val="00AA1B74"/>
    <w:rsid w:val="00AA282A"/>
    <w:rsid w:val="00AA2BFE"/>
    <w:rsid w:val="00AA3974"/>
    <w:rsid w:val="00AA72D2"/>
    <w:rsid w:val="00AA7592"/>
    <w:rsid w:val="00AB10A2"/>
    <w:rsid w:val="00AB16C7"/>
    <w:rsid w:val="00AB1FFC"/>
    <w:rsid w:val="00AB3B21"/>
    <w:rsid w:val="00AB48B6"/>
    <w:rsid w:val="00AB507F"/>
    <w:rsid w:val="00AB5C98"/>
    <w:rsid w:val="00AB7069"/>
    <w:rsid w:val="00AB70E2"/>
    <w:rsid w:val="00AC11F1"/>
    <w:rsid w:val="00AC12C9"/>
    <w:rsid w:val="00AC20BA"/>
    <w:rsid w:val="00AC2C4D"/>
    <w:rsid w:val="00AC44A3"/>
    <w:rsid w:val="00AC5FF0"/>
    <w:rsid w:val="00AC6D13"/>
    <w:rsid w:val="00AD0472"/>
    <w:rsid w:val="00AD0BAD"/>
    <w:rsid w:val="00AD0FBD"/>
    <w:rsid w:val="00AD1E67"/>
    <w:rsid w:val="00AD27F6"/>
    <w:rsid w:val="00AD2DA9"/>
    <w:rsid w:val="00AD3106"/>
    <w:rsid w:val="00AD741D"/>
    <w:rsid w:val="00AD7484"/>
    <w:rsid w:val="00AD7E0F"/>
    <w:rsid w:val="00AD7F40"/>
    <w:rsid w:val="00AE00C1"/>
    <w:rsid w:val="00AE152F"/>
    <w:rsid w:val="00AE3035"/>
    <w:rsid w:val="00AE3C9F"/>
    <w:rsid w:val="00AE40A0"/>
    <w:rsid w:val="00AE49A4"/>
    <w:rsid w:val="00AE4BAE"/>
    <w:rsid w:val="00AE5764"/>
    <w:rsid w:val="00AE68E3"/>
    <w:rsid w:val="00AE78D9"/>
    <w:rsid w:val="00AE792F"/>
    <w:rsid w:val="00AE7954"/>
    <w:rsid w:val="00AE7F9F"/>
    <w:rsid w:val="00AF11CE"/>
    <w:rsid w:val="00AF2677"/>
    <w:rsid w:val="00AF2929"/>
    <w:rsid w:val="00AF32AA"/>
    <w:rsid w:val="00AF4799"/>
    <w:rsid w:val="00AF48E6"/>
    <w:rsid w:val="00AF5F99"/>
    <w:rsid w:val="00AF66E5"/>
    <w:rsid w:val="00AF6C0F"/>
    <w:rsid w:val="00B001D1"/>
    <w:rsid w:val="00B00EC3"/>
    <w:rsid w:val="00B01090"/>
    <w:rsid w:val="00B01CA1"/>
    <w:rsid w:val="00B02153"/>
    <w:rsid w:val="00B024EF"/>
    <w:rsid w:val="00B02E94"/>
    <w:rsid w:val="00B0344B"/>
    <w:rsid w:val="00B034EF"/>
    <w:rsid w:val="00B03B0A"/>
    <w:rsid w:val="00B0428A"/>
    <w:rsid w:val="00B044E0"/>
    <w:rsid w:val="00B04D4E"/>
    <w:rsid w:val="00B06B8C"/>
    <w:rsid w:val="00B07A92"/>
    <w:rsid w:val="00B1046E"/>
    <w:rsid w:val="00B10F81"/>
    <w:rsid w:val="00B114D1"/>
    <w:rsid w:val="00B126D6"/>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18C2"/>
    <w:rsid w:val="00B32C68"/>
    <w:rsid w:val="00B338CC"/>
    <w:rsid w:val="00B348A4"/>
    <w:rsid w:val="00B35666"/>
    <w:rsid w:val="00B36821"/>
    <w:rsid w:val="00B4027D"/>
    <w:rsid w:val="00B403C9"/>
    <w:rsid w:val="00B40888"/>
    <w:rsid w:val="00B41127"/>
    <w:rsid w:val="00B41906"/>
    <w:rsid w:val="00B41B7A"/>
    <w:rsid w:val="00B4205B"/>
    <w:rsid w:val="00B425EA"/>
    <w:rsid w:val="00B43B72"/>
    <w:rsid w:val="00B456F4"/>
    <w:rsid w:val="00B45E78"/>
    <w:rsid w:val="00B46382"/>
    <w:rsid w:val="00B46938"/>
    <w:rsid w:val="00B4741C"/>
    <w:rsid w:val="00B5039C"/>
    <w:rsid w:val="00B5132A"/>
    <w:rsid w:val="00B517A1"/>
    <w:rsid w:val="00B525FF"/>
    <w:rsid w:val="00B526D8"/>
    <w:rsid w:val="00B52801"/>
    <w:rsid w:val="00B531F7"/>
    <w:rsid w:val="00B54909"/>
    <w:rsid w:val="00B551D7"/>
    <w:rsid w:val="00B5546C"/>
    <w:rsid w:val="00B57C26"/>
    <w:rsid w:val="00B60527"/>
    <w:rsid w:val="00B62A4B"/>
    <w:rsid w:val="00B62B1E"/>
    <w:rsid w:val="00B62C08"/>
    <w:rsid w:val="00B62C8F"/>
    <w:rsid w:val="00B64922"/>
    <w:rsid w:val="00B65330"/>
    <w:rsid w:val="00B6586F"/>
    <w:rsid w:val="00B67C05"/>
    <w:rsid w:val="00B709D2"/>
    <w:rsid w:val="00B71180"/>
    <w:rsid w:val="00B722EB"/>
    <w:rsid w:val="00B72326"/>
    <w:rsid w:val="00B734B3"/>
    <w:rsid w:val="00B73534"/>
    <w:rsid w:val="00B73630"/>
    <w:rsid w:val="00B77BF7"/>
    <w:rsid w:val="00B77E85"/>
    <w:rsid w:val="00B8015D"/>
    <w:rsid w:val="00B80E1D"/>
    <w:rsid w:val="00B84078"/>
    <w:rsid w:val="00B84A39"/>
    <w:rsid w:val="00B84B92"/>
    <w:rsid w:val="00B8550C"/>
    <w:rsid w:val="00B857D0"/>
    <w:rsid w:val="00B86873"/>
    <w:rsid w:val="00B8726D"/>
    <w:rsid w:val="00B87788"/>
    <w:rsid w:val="00B901BC"/>
    <w:rsid w:val="00B908A2"/>
    <w:rsid w:val="00B924D5"/>
    <w:rsid w:val="00B92A82"/>
    <w:rsid w:val="00B92C6D"/>
    <w:rsid w:val="00B937EB"/>
    <w:rsid w:val="00B93BC5"/>
    <w:rsid w:val="00B94993"/>
    <w:rsid w:val="00B94C38"/>
    <w:rsid w:val="00B95656"/>
    <w:rsid w:val="00B95907"/>
    <w:rsid w:val="00B964A3"/>
    <w:rsid w:val="00BA00D0"/>
    <w:rsid w:val="00BA6069"/>
    <w:rsid w:val="00BA7C9D"/>
    <w:rsid w:val="00BA7CC3"/>
    <w:rsid w:val="00BB0825"/>
    <w:rsid w:val="00BB131B"/>
    <w:rsid w:val="00BB27C3"/>
    <w:rsid w:val="00BB35E2"/>
    <w:rsid w:val="00BB48EA"/>
    <w:rsid w:val="00BB4C83"/>
    <w:rsid w:val="00BB4E8A"/>
    <w:rsid w:val="00BB6F17"/>
    <w:rsid w:val="00BB7654"/>
    <w:rsid w:val="00BB7C47"/>
    <w:rsid w:val="00BC21DE"/>
    <w:rsid w:val="00BC22B5"/>
    <w:rsid w:val="00BC2C65"/>
    <w:rsid w:val="00BC33E9"/>
    <w:rsid w:val="00BC6F80"/>
    <w:rsid w:val="00BC747D"/>
    <w:rsid w:val="00BD0506"/>
    <w:rsid w:val="00BD0943"/>
    <w:rsid w:val="00BD1828"/>
    <w:rsid w:val="00BD2657"/>
    <w:rsid w:val="00BD2D37"/>
    <w:rsid w:val="00BD497C"/>
    <w:rsid w:val="00BD51B1"/>
    <w:rsid w:val="00BD572F"/>
    <w:rsid w:val="00BD6BC7"/>
    <w:rsid w:val="00BE0983"/>
    <w:rsid w:val="00BE2CAA"/>
    <w:rsid w:val="00BE4DD4"/>
    <w:rsid w:val="00BE573E"/>
    <w:rsid w:val="00BE5931"/>
    <w:rsid w:val="00BE697E"/>
    <w:rsid w:val="00BE7181"/>
    <w:rsid w:val="00BF015E"/>
    <w:rsid w:val="00BF139B"/>
    <w:rsid w:val="00BF26D1"/>
    <w:rsid w:val="00BF30AE"/>
    <w:rsid w:val="00BF5062"/>
    <w:rsid w:val="00BF5554"/>
    <w:rsid w:val="00BF5E5E"/>
    <w:rsid w:val="00BF72A5"/>
    <w:rsid w:val="00BF7DD4"/>
    <w:rsid w:val="00C0064C"/>
    <w:rsid w:val="00C00C66"/>
    <w:rsid w:val="00C00DDA"/>
    <w:rsid w:val="00C0168A"/>
    <w:rsid w:val="00C01861"/>
    <w:rsid w:val="00C02DF5"/>
    <w:rsid w:val="00C038C2"/>
    <w:rsid w:val="00C042A7"/>
    <w:rsid w:val="00C05B35"/>
    <w:rsid w:val="00C06AB6"/>
    <w:rsid w:val="00C0729C"/>
    <w:rsid w:val="00C076FA"/>
    <w:rsid w:val="00C07DE8"/>
    <w:rsid w:val="00C1037A"/>
    <w:rsid w:val="00C1068E"/>
    <w:rsid w:val="00C10A2F"/>
    <w:rsid w:val="00C14245"/>
    <w:rsid w:val="00C15AB2"/>
    <w:rsid w:val="00C15FFA"/>
    <w:rsid w:val="00C16E8A"/>
    <w:rsid w:val="00C17893"/>
    <w:rsid w:val="00C263B5"/>
    <w:rsid w:val="00C26A33"/>
    <w:rsid w:val="00C26EB4"/>
    <w:rsid w:val="00C30126"/>
    <w:rsid w:val="00C3016A"/>
    <w:rsid w:val="00C30FB8"/>
    <w:rsid w:val="00C31365"/>
    <w:rsid w:val="00C32280"/>
    <w:rsid w:val="00C327B8"/>
    <w:rsid w:val="00C3339A"/>
    <w:rsid w:val="00C34FF4"/>
    <w:rsid w:val="00C36A89"/>
    <w:rsid w:val="00C3724E"/>
    <w:rsid w:val="00C37A4E"/>
    <w:rsid w:val="00C4027F"/>
    <w:rsid w:val="00C41BF3"/>
    <w:rsid w:val="00C42523"/>
    <w:rsid w:val="00C4335F"/>
    <w:rsid w:val="00C43BAF"/>
    <w:rsid w:val="00C44F91"/>
    <w:rsid w:val="00C47C81"/>
    <w:rsid w:val="00C50F8D"/>
    <w:rsid w:val="00C514D4"/>
    <w:rsid w:val="00C54251"/>
    <w:rsid w:val="00C55074"/>
    <w:rsid w:val="00C55CBB"/>
    <w:rsid w:val="00C55F02"/>
    <w:rsid w:val="00C56C15"/>
    <w:rsid w:val="00C57E50"/>
    <w:rsid w:val="00C60CE2"/>
    <w:rsid w:val="00C61974"/>
    <w:rsid w:val="00C642D1"/>
    <w:rsid w:val="00C64A61"/>
    <w:rsid w:val="00C650A1"/>
    <w:rsid w:val="00C656DC"/>
    <w:rsid w:val="00C65C5D"/>
    <w:rsid w:val="00C66172"/>
    <w:rsid w:val="00C66FF3"/>
    <w:rsid w:val="00C67210"/>
    <w:rsid w:val="00C674DE"/>
    <w:rsid w:val="00C709FD"/>
    <w:rsid w:val="00C70CB2"/>
    <w:rsid w:val="00C70F8F"/>
    <w:rsid w:val="00C71455"/>
    <w:rsid w:val="00C72BAF"/>
    <w:rsid w:val="00C73136"/>
    <w:rsid w:val="00C738CB"/>
    <w:rsid w:val="00C74E54"/>
    <w:rsid w:val="00C75343"/>
    <w:rsid w:val="00C75911"/>
    <w:rsid w:val="00C7696F"/>
    <w:rsid w:val="00C77EE1"/>
    <w:rsid w:val="00C8094F"/>
    <w:rsid w:val="00C845C7"/>
    <w:rsid w:val="00C870C9"/>
    <w:rsid w:val="00C90921"/>
    <w:rsid w:val="00C9110D"/>
    <w:rsid w:val="00C9162B"/>
    <w:rsid w:val="00C923A0"/>
    <w:rsid w:val="00C93A19"/>
    <w:rsid w:val="00C93B13"/>
    <w:rsid w:val="00C94EE8"/>
    <w:rsid w:val="00C9583D"/>
    <w:rsid w:val="00C963FB"/>
    <w:rsid w:val="00C97E76"/>
    <w:rsid w:val="00CA1936"/>
    <w:rsid w:val="00CA3CF5"/>
    <w:rsid w:val="00CA41B8"/>
    <w:rsid w:val="00CA4D05"/>
    <w:rsid w:val="00CB02C6"/>
    <w:rsid w:val="00CB07C8"/>
    <w:rsid w:val="00CB0A9D"/>
    <w:rsid w:val="00CB3632"/>
    <w:rsid w:val="00CB490E"/>
    <w:rsid w:val="00CB4B41"/>
    <w:rsid w:val="00CB5D86"/>
    <w:rsid w:val="00CC07B6"/>
    <w:rsid w:val="00CC1719"/>
    <w:rsid w:val="00CC18F8"/>
    <w:rsid w:val="00CC1C85"/>
    <w:rsid w:val="00CC1CC8"/>
    <w:rsid w:val="00CC2712"/>
    <w:rsid w:val="00CC2CCF"/>
    <w:rsid w:val="00CC34F9"/>
    <w:rsid w:val="00CC379F"/>
    <w:rsid w:val="00CC422F"/>
    <w:rsid w:val="00CC436D"/>
    <w:rsid w:val="00CC51CA"/>
    <w:rsid w:val="00CC5824"/>
    <w:rsid w:val="00CC5EB3"/>
    <w:rsid w:val="00CC6F29"/>
    <w:rsid w:val="00CC789E"/>
    <w:rsid w:val="00CD0838"/>
    <w:rsid w:val="00CD0BF9"/>
    <w:rsid w:val="00CD4F7B"/>
    <w:rsid w:val="00CD6CDE"/>
    <w:rsid w:val="00CD7121"/>
    <w:rsid w:val="00CE0A04"/>
    <w:rsid w:val="00CE0CA1"/>
    <w:rsid w:val="00CE45F4"/>
    <w:rsid w:val="00CE4926"/>
    <w:rsid w:val="00CE5C4F"/>
    <w:rsid w:val="00CF0241"/>
    <w:rsid w:val="00CF0E1D"/>
    <w:rsid w:val="00CF38CB"/>
    <w:rsid w:val="00CF4132"/>
    <w:rsid w:val="00CF52BA"/>
    <w:rsid w:val="00D01D93"/>
    <w:rsid w:val="00D02139"/>
    <w:rsid w:val="00D04042"/>
    <w:rsid w:val="00D04195"/>
    <w:rsid w:val="00D04BBC"/>
    <w:rsid w:val="00D04C4E"/>
    <w:rsid w:val="00D0602B"/>
    <w:rsid w:val="00D063D0"/>
    <w:rsid w:val="00D10828"/>
    <w:rsid w:val="00D1230D"/>
    <w:rsid w:val="00D12E14"/>
    <w:rsid w:val="00D1312D"/>
    <w:rsid w:val="00D13362"/>
    <w:rsid w:val="00D14285"/>
    <w:rsid w:val="00D14F53"/>
    <w:rsid w:val="00D14FF1"/>
    <w:rsid w:val="00D155C0"/>
    <w:rsid w:val="00D20713"/>
    <w:rsid w:val="00D20B04"/>
    <w:rsid w:val="00D20E5F"/>
    <w:rsid w:val="00D25704"/>
    <w:rsid w:val="00D25E55"/>
    <w:rsid w:val="00D263C1"/>
    <w:rsid w:val="00D27FCD"/>
    <w:rsid w:val="00D328B0"/>
    <w:rsid w:val="00D3495B"/>
    <w:rsid w:val="00D34DAD"/>
    <w:rsid w:val="00D36836"/>
    <w:rsid w:val="00D36F54"/>
    <w:rsid w:val="00D378C3"/>
    <w:rsid w:val="00D40007"/>
    <w:rsid w:val="00D40EB0"/>
    <w:rsid w:val="00D417DA"/>
    <w:rsid w:val="00D41ED6"/>
    <w:rsid w:val="00D43164"/>
    <w:rsid w:val="00D43F28"/>
    <w:rsid w:val="00D44F5C"/>
    <w:rsid w:val="00D451B2"/>
    <w:rsid w:val="00D45D79"/>
    <w:rsid w:val="00D45F90"/>
    <w:rsid w:val="00D46292"/>
    <w:rsid w:val="00D4661C"/>
    <w:rsid w:val="00D50FE9"/>
    <w:rsid w:val="00D514E3"/>
    <w:rsid w:val="00D54DFA"/>
    <w:rsid w:val="00D55ED9"/>
    <w:rsid w:val="00D561B9"/>
    <w:rsid w:val="00D569BD"/>
    <w:rsid w:val="00D576FE"/>
    <w:rsid w:val="00D60C5A"/>
    <w:rsid w:val="00D610A6"/>
    <w:rsid w:val="00D620CA"/>
    <w:rsid w:val="00D6367D"/>
    <w:rsid w:val="00D63B04"/>
    <w:rsid w:val="00D6423E"/>
    <w:rsid w:val="00D65F0B"/>
    <w:rsid w:val="00D71FDA"/>
    <w:rsid w:val="00D75926"/>
    <w:rsid w:val="00D75AD6"/>
    <w:rsid w:val="00D7702D"/>
    <w:rsid w:val="00D77FB4"/>
    <w:rsid w:val="00D8125B"/>
    <w:rsid w:val="00D81C7C"/>
    <w:rsid w:val="00D81D37"/>
    <w:rsid w:val="00D81E54"/>
    <w:rsid w:val="00D8511E"/>
    <w:rsid w:val="00D86C66"/>
    <w:rsid w:val="00D87CC5"/>
    <w:rsid w:val="00D911A3"/>
    <w:rsid w:val="00D91321"/>
    <w:rsid w:val="00D91F5F"/>
    <w:rsid w:val="00D9300E"/>
    <w:rsid w:val="00D93710"/>
    <w:rsid w:val="00D94263"/>
    <w:rsid w:val="00D94269"/>
    <w:rsid w:val="00D94498"/>
    <w:rsid w:val="00D95ADD"/>
    <w:rsid w:val="00D96B58"/>
    <w:rsid w:val="00D976B2"/>
    <w:rsid w:val="00D97CFB"/>
    <w:rsid w:val="00D97D9A"/>
    <w:rsid w:val="00DA0125"/>
    <w:rsid w:val="00DA1C20"/>
    <w:rsid w:val="00DA22B4"/>
    <w:rsid w:val="00DA2A6F"/>
    <w:rsid w:val="00DA2DFC"/>
    <w:rsid w:val="00DA33E0"/>
    <w:rsid w:val="00DA4104"/>
    <w:rsid w:val="00DB0D6F"/>
    <w:rsid w:val="00DB1EB4"/>
    <w:rsid w:val="00DB315B"/>
    <w:rsid w:val="00DB3B90"/>
    <w:rsid w:val="00DB7312"/>
    <w:rsid w:val="00DC0C1C"/>
    <w:rsid w:val="00DC1B0F"/>
    <w:rsid w:val="00DC56AD"/>
    <w:rsid w:val="00DC5B68"/>
    <w:rsid w:val="00DC5E4D"/>
    <w:rsid w:val="00DC5F7F"/>
    <w:rsid w:val="00DC71C6"/>
    <w:rsid w:val="00DD0329"/>
    <w:rsid w:val="00DD078D"/>
    <w:rsid w:val="00DD0D3E"/>
    <w:rsid w:val="00DD188D"/>
    <w:rsid w:val="00DD19CC"/>
    <w:rsid w:val="00DD2444"/>
    <w:rsid w:val="00DD4A25"/>
    <w:rsid w:val="00DD4FD6"/>
    <w:rsid w:val="00DD6FF7"/>
    <w:rsid w:val="00DDD42D"/>
    <w:rsid w:val="00DE051C"/>
    <w:rsid w:val="00DE0B92"/>
    <w:rsid w:val="00DE0F0B"/>
    <w:rsid w:val="00DE206D"/>
    <w:rsid w:val="00DE2C6D"/>
    <w:rsid w:val="00DE5096"/>
    <w:rsid w:val="00DE74E7"/>
    <w:rsid w:val="00DF020F"/>
    <w:rsid w:val="00DF0B68"/>
    <w:rsid w:val="00DF0C50"/>
    <w:rsid w:val="00DF28AE"/>
    <w:rsid w:val="00DF3865"/>
    <w:rsid w:val="00DF3C84"/>
    <w:rsid w:val="00DF4019"/>
    <w:rsid w:val="00DF426D"/>
    <w:rsid w:val="00DF78B1"/>
    <w:rsid w:val="00E01670"/>
    <w:rsid w:val="00E019B7"/>
    <w:rsid w:val="00E021C5"/>
    <w:rsid w:val="00E022EB"/>
    <w:rsid w:val="00E023BE"/>
    <w:rsid w:val="00E029F8"/>
    <w:rsid w:val="00E053FC"/>
    <w:rsid w:val="00E05642"/>
    <w:rsid w:val="00E05D73"/>
    <w:rsid w:val="00E06BE1"/>
    <w:rsid w:val="00E06FB2"/>
    <w:rsid w:val="00E12453"/>
    <w:rsid w:val="00E12554"/>
    <w:rsid w:val="00E12883"/>
    <w:rsid w:val="00E12F81"/>
    <w:rsid w:val="00E13408"/>
    <w:rsid w:val="00E136D5"/>
    <w:rsid w:val="00E14184"/>
    <w:rsid w:val="00E14339"/>
    <w:rsid w:val="00E14374"/>
    <w:rsid w:val="00E14F91"/>
    <w:rsid w:val="00E161AB"/>
    <w:rsid w:val="00E174CD"/>
    <w:rsid w:val="00E1785E"/>
    <w:rsid w:val="00E17B9B"/>
    <w:rsid w:val="00E20A77"/>
    <w:rsid w:val="00E21488"/>
    <w:rsid w:val="00E218D9"/>
    <w:rsid w:val="00E22837"/>
    <w:rsid w:val="00E23E75"/>
    <w:rsid w:val="00E24D59"/>
    <w:rsid w:val="00E24E6B"/>
    <w:rsid w:val="00E31C2B"/>
    <w:rsid w:val="00E32A71"/>
    <w:rsid w:val="00E337D5"/>
    <w:rsid w:val="00E363A5"/>
    <w:rsid w:val="00E363FF"/>
    <w:rsid w:val="00E37B8D"/>
    <w:rsid w:val="00E40397"/>
    <w:rsid w:val="00E4052D"/>
    <w:rsid w:val="00E40BE8"/>
    <w:rsid w:val="00E40FEC"/>
    <w:rsid w:val="00E412FD"/>
    <w:rsid w:val="00E4143E"/>
    <w:rsid w:val="00E414CE"/>
    <w:rsid w:val="00E41655"/>
    <w:rsid w:val="00E425F6"/>
    <w:rsid w:val="00E445EB"/>
    <w:rsid w:val="00E44DBF"/>
    <w:rsid w:val="00E5041C"/>
    <w:rsid w:val="00E540D9"/>
    <w:rsid w:val="00E54E7F"/>
    <w:rsid w:val="00E54FB9"/>
    <w:rsid w:val="00E56434"/>
    <w:rsid w:val="00E579DF"/>
    <w:rsid w:val="00E63DD7"/>
    <w:rsid w:val="00E65411"/>
    <w:rsid w:val="00E65B29"/>
    <w:rsid w:val="00E6679C"/>
    <w:rsid w:val="00E67AB4"/>
    <w:rsid w:val="00E67CA0"/>
    <w:rsid w:val="00E70593"/>
    <w:rsid w:val="00E709A9"/>
    <w:rsid w:val="00E7176F"/>
    <w:rsid w:val="00E71BB3"/>
    <w:rsid w:val="00E71BC4"/>
    <w:rsid w:val="00E71D0A"/>
    <w:rsid w:val="00E7481A"/>
    <w:rsid w:val="00E74AD1"/>
    <w:rsid w:val="00E7539C"/>
    <w:rsid w:val="00E768DB"/>
    <w:rsid w:val="00E77061"/>
    <w:rsid w:val="00E77B46"/>
    <w:rsid w:val="00E77B86"/>
    <w:rsid w:val="00E872CB"/>
    <w:rsid w:val="00E91970"/>
    <w:rsid w:val="00E93213"/>
    <w:rsid w:val="00E933BD"/>
    <w:rsid w:val="00E958F7"/>
    <w:rsid w:val="00E959F5"/>
    <w:rsid w:val="00E95CC6"/>
    <w:rsid w:val="00E961B9"/>
    <w:rsid w:val="00E97F8A"/>
    <w:rsid w:val="00EA0444"/>
    <w:rsid w:val="00EA0D1D"/>
    <w:rsid w:val="00EA1449"/>
    <w:rsid w:val="00EA1675"/>
    <w:rsid w:val="00EA1742"/>
    <w:rsid w:val="00EA51B6"/>
    <w:rsid w:val="00EA5600"/>
    <w:rsid w:val="00EA5E2C"/>
    <w:rsid w:val="00EA5F81"/>
    <w:rsid w:val="00EA6151"/>
    <w:rsid w:val="00EA7D29"/>
    <w:rsid w:val="00EB05C4"/>
    <w:rsid w:val="00EB139B"/>
    <w:rsid w:val="00EB1739"/>
    <w:rsid w:val="00EB2EF2"/>
    <w:rsid w:val="00EB5560"/>
    <w:rsid w:val="00EB6CBF"/>
    <w:rsid w:val="00EC02F7"/>
    <w:rsid w:val="00EC0CD9"/>
    <w:rsid w:val="00EC0E17"/>
    <w:rsid w:val="00EC0E19"/>
    <w:rsid w:val="00EC1D79"/>
    <w:rsid w:val="00EC2D8A"/>
    <w:rsid w:val="00EC4D5B"/>
    <w:rsid w:val="00EC542F"/>
    <w:rsid w:val="00EC60B4"/>
    <w:rsid w:val="00EC7269"/>
    <w:rsid w:val="00EC7CC2"/>
    <w:rsid w:val="00ED052D"/>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03C"/>
    <w:rsid w:val="00EE28AC"/>
    <w:rsid w:val="00EE4F8F"/>
    <w:rsid w:val="00EF1BF7"/>
    <w:rsid w:val="00EF2BE5"/>
    <w:rsid w:val="00EF345A"/>
    <w:rsid w:val="00EF35A1"/>
    <w:rsid w:val="00EF3EB6"/>
    <w:rsid w:val="00EF5523"/>
    <w:rsid w:val="00EF5A03"/>
    <w:rsid w:val="00EF7191"/>
    <w:rsid w:val="00EF7AF7"/>
    <w:rsid w:val="00F027C4"/>
    <w:rsid w:val="00F03521"/>
    <w:rsid w:val="00F036F2"/>
    <w:rsid w:val="00F04DC2"/>
    <w:rsid w:val="00F06C1B"/>
    <w:rsid w:val="00F07ADD"/>
    <w:rsid w:val="00F10DAB"/>
    <w:rsid w:val="00F120DE"/>
    <w:rsid w:val="00F14D5B"/>
    <w:rsid w:val="00F156F8"/>
    <w:rsid w:val="00F23D3F"/>
    <w:rsid w:val="00F26049"/>
    <w:rsid w:val="00F30113"/>
    <w:rsid w:val="00F310C9"/>
    <w:rsid w:val="00F32178"/>
    <w:rsid w:val="00F322A1"/>
    <w:rsid w:val="00F32713"/>
    <w:rsid w:val="00F32FDD"/>
    <w:rsid w:val="00F331D0"/>
    <w:rsid w:val="00F3361E"/>
    <w:rsid w:val="00F33939"/>
    <w:rsid w:val="00F34223"/>
    <w:rsid w:val="00F34781"/>
    <w:rsid w:val="00F36ACA"/>
    <w:rsid w:val="00F4059D"/>
    <w:rsid w:val="00F409C6"/>
    <w:rsid w:val="00F417F3"/>
    <w:rsid w:val="00F42D64"/>
    <w:rsid w:val="00F444F3"/>
    <w:rsid w:val="00F469B4"/>
    <w:rsid w:val="00F50AF8"/>
    <w:rsid w:val="00F5649B"/>
    <w:rsid w:val="00F56538"/>
    <w:rsid w:val="00F56700"/>
    <w:rsid w:val="00F61651"/>
    <w:rsid w:val="00F61D61"/>
    <w:rsid w:val="00F62894"/>
    <w:rsid w:val="00F62B98"/>
    <w:rsid w:val="00F6353E"/>
    <w:rsid w:val="00F63A00"/>
    <w:rsid w:val="00F662D4"/>
    <w:rsid w:val="00F66A9A"/>
    <w:rsid w:val="00F67356"/>
    <w:rsid w:val="00F67D77"/>
    <w:rsid w:val="00F71D1B"/>
    <w:rsid w:val="00F72F6F"/>
    <w:rsid w:val="00F754F1"/>
    <w:rsid w:val="00F75AB1"/>
    <w:rsid w:val="00F771D6"/>
    <w:rsid w:val="00F775B5"/>
    <w:rsid w:val="00F77A73"/>
    <w:rsid w:val="00F77A92"/>
    <w:rsid w:val="00F81014"/>
    <w:rsid w:val="00F81E72"/>
    <w:rsid w:val="00F824CA"/>
    <w:rsid w:val="00F83288"/>
    <w:rsid w:val="00F83F30"/>
    <w:rsid w:val="00F843DB"/>
    <w:rsid w:val="00F86F1B"/>
    <w:rsid w:val="00F9007A"/>
    <w:rsid w:val="00F91A29"/>
    <w:rsid w:val="00F91B11"/>
    <w:rsid w:val="00F9252C"/>
    <w:rsid w:val="00F92B73"/>
    <w:rsid w:val="00F93693"/>
    <w:rsid w:val="00F939D3"/>
    <w:rsid w:val="00F9462C"/>
    <w:rsid w:val="00F9463F"/>
    <w:rsid w:val="00F9473D"/>
    <w:rsid w:val="00F96011"/>
    <w:rsid w:val="00F9652B"/>
    <w:rsid w:val="00FA0226"/>
    <w:rsid w:val="00FA28D7"/>
    <w:rsid w:val="00FA32A8"/>
    <w:rsid w:val="00FA361F"/>
    <w:rsid w:val="00FA53B3"/>
    <w:rsid w:val="00FA6DBC"/>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3995"/>
    <w:rsid w:val="00FC47D1"/>
    <w:rsid w:val="00FC49C7"/>
    <w:rsid w:val="00FC5099"/>
    <w:rsid w:val="00FC5BE0"/>
    <w:rsid w:val="00FC5C50"/>
    <w:rsid w:val="00FC69CE"/>
    <w:rsid w:val="00FD07B4"/>
    <w:rsid w:val="00FD0EF0"/>
    <w:rsid w:val="00FD3321"/>
    <w:rsid w:val="00FD3819"/>
    <w:rsid w:val="00FD3F27"/>
    <w:rsid w:val="00FD4ED6"/>
    <w:rsid w:val="00FD605B"/>
    <w:rsid w:val="00FD6E2F"/>
    <w:rsid w:val="00FD79F4"/>
    <w:rsid w:val="00FE0769"/>
    <w:rsid w:val="00FE0899"/>
    <w:rsid w:val="00FE0B9B"/>
    <w:rsid w:val="00FE3202"/>
    <w:rsid w:val="00FE40D4"/>
    <w:rsid w:val="00FE54E3"/>
    <w:rsid w:val="00FE5633"/>
    <w:rsid w:val="00FE7828"/>
    <w:rsid w:val="00FF1F56"/>
    <w:rsid w:val="00FF2891"/>
    <w:rsid w:val="00FF28D1"/>
    <w:rsid w:val="00FF2B40"/>
    <w:rsid w:val="00FF394C"/>
    <w:rsid w:val="00FF3FFA"/>
    <w:rsid w:val="00FF4855"/>
    <w:rsid w:val="01D303BA"/>
    <w:rsid w:val="0250381D"/>
    <w:rsid w:val="02679139"/>
    <w:rsid w:val="0272E3DE"/>
    <w:rsid w:val="029F27D7"/>
    <w:rsid w:val="0304CF42"/>
    <w:rsid w:val="03291278"/>
    <w:rsid w:val="034A86D5"/>
    <w:rsid w:val="03629323"/>
    <w:rsid w:val="039D6082"/>
    <w:rsid w:val="0427620A"/>
    <w:rsid w:val="051B8D94"/>
    <w:rsid w:val="055A066E"/>
    <w:rsid w:val="05A1013C"/>
    <w:rsid w:val="05BAAB84"/>
    <w:rsid w:val="061E6BF8"/>
    <w:rsid w:val="0696E9F7"/>
    <w:rsid w:val="069A2E0D"/>
    <w:rsid w:val="06C69B5E"/>
    <w:rsid w:val="06DB7B7F"/>
    <w:rsid w:val="07F18DD8"/>
    <w:rsid w:val="07F5826A"/>
    <w:rsid w:val="08514CAC"/>
    <w:rsid w:val="08B2293B"/>
    <w:rsid w:val="08BF79A1"/>
    <w:rsid w:val="08C27050"/>
    <w:rsid w:val="091768D1"/>
    <w:rsid w:val="094AB9C6"/>
    <w:rsid w:val="09AA7B28"/>
    <w:rsid w:val="09E4ECB4"/>
    <w:rsid w:val="0A300AC7"/>
    <w:rsid w:val="0A74725F"/>
    <w:rsid w:val="0AFAAFD5"/>
    <w:rsid w:val="0BF12B04"/>
    <w:rsid w:val="0C18F899"/>
    <w:rsid w:val="0CC8F38D"/>
    <w:rsid w:val="0D558DBB"/>
    <w:rsid w:val="0D67BE92"/>
    <w:rsid w:val="0D97D9EA"/>
    <w:rsid w:val="0DDBB273"/>
    <w:rsid w:val="0E086591"/>
    <w:rsid w:val="0E5A3ED4"/>
    <w:rsid w:val="0EA532E9"/>
    <w:rsid w:val="0EBD4F2C"/>
    <w:rsid w:val="0F8DE605"/>
    <w:rsid w:val="0FA6323F"/>
    <w:rsid w:val="0FE609F5"/>
    <w:rsid w:val="0FF60F35"/>
    <w:rsid w:val="10214F28"/>
    <w:rsid w:val="104CBD70"/>
    <w:rsid w:val="10E3B3E3"/>
    <w:rsid w:val="10F45742"/>
    <w:rsid w:val="11BD1F89"/>
    <w:rsid w:val="12D19476"/>
    <w:rsid w:val="139DDD85"/>
    <w:rsid w:val="14166781"/>
    <w:rsid w:val="141DE611"/>
    <w:rsid w:val="144A9E3A"/>
    <w:rsid w:val="15334B10"/>
    <w:rsid w:val="15B72506"/>
    <w:rsid w:val="15E1EDD0"/>
    <w:rsid w:val="1624C955"/>
    <w:rsid w:val="164A6456"/>
    <w:rsid w:val="1670C27C"/>
    <w:rsid w:val="16ACCFCA"/>
    <w:rsid w:val="172EA6DF"/>
    <w:rsid w:val="173F41F6"/>
    <w:rsid w:val="174896FA"/>
    <w:rsid w:val="176398C6"/>
    <w:rsid w:val="180BA634"/>
    <w:rsid w:val="18C32A17"/>
    <w:rsid w:val="18D59D6B"/>
    <w:rsid w:val="18E6F3D5"/>
    <w:rsid w:val="18FB9885"/>
    <w:rsid w:val="19D98D5D"/>
    <w:rsid w:val="1A01AF02"/>
    <w:rsid w:val="1AA11EE2"/>
    <w:rsid w:val="1AC3688B"/>
    <w:rsid w:val="1B1CA0B7"/>
    <w:rsid w:val="1B5D4339"/>
    <w:rsid w:val="1C69A07F"/>
    <w:rsid w:val="1D6B1D0D"/>
    <w:rsid w:val="1D9EF293"/>
    <w:rsid w:val="1DAF2D5E"/>
    <w:rsid w:val="1DD087FD"/>
    <w:rsid w:val="1E85E257"/>
    <w:rsid w:val="1F4AFD34"/>
    <w:rsid w:val="1F7D91CF"/>
    <w:rsid w:val="1F909474"/>
    <w:rsid w:val="1FA9CE75"/>
    <w:rsid w:val="20100354"/>
    <w:rsid w:val="216291DF"/>
    <w:rsid w:val="217AA85C"/>
    <w:rsid w:val="21A3420B"/>
    <w:rsid w:val="21E2D6A3"/>
    <w:rsid w:val="22234677"/>
    <w:rsid w:val="22A42AF6"/>
    <w:rsid w:val="23571A47"/>
    <w:rsid w:val="2415C3C2"/>
    <w:rsid w:val="241935DE"/>
    <w:rsid w:val="241E6E57"/>
    <w:rsid w:val="24271C9D"/>
    <w:rsid w:val="2428F371"/>
    <w:rsid w:val="25120060"/>
    <w:rsid w:val="25A1165B"/>
    <w:rsid w:val="25E4CB16"/>
    <w:rsid w:val="25E8E5A2"/>
    <w:rsid w:val="267AF07C"/>
    <w:rsid w:val="268EBB09"/>
    <w:rsid w:val="270DD1EE"/>
    <w:rsid w:val="278E14AF"/>
    <w:rsid w:val="27E13E0D"/>
    <w:rsid w:val="27E66B6A"/>
    <w:rsid w:val="27EC78F7"/>
    <w:rsid w:val="27ECF4E6"/>
    <w:rsid w:val="28414371"/>
    <w:rsid w:val="28CDA0DA"/>
    <w:rsid w:val="2936CD47"/>
    <w:rsid w:val="29742F61"/>
    <w:rsid w:val="29E5C0E0"/>
    <w:rsid w:val="2A575527"/>
    <w:rsid w:val="2A666862"/>
    <w:rsid w:val="2AD3D0EC"/>
    <w:rsid w:val="2B4E619F"/>
    <w:rsid w:val="2B5DBD4A"/>
    <w:rsid w:val="2B622C2C"/>
    <w:rsid w:val="2C0EA098"/>
    <w:rsid w:val="2C703A6A"/>
    <w:rsid w:val="2CCCF9AE"/>
    <w:rsid w:val="2CD58483"/>
    <w:rsid w:val="2DF30DA2"/>
    <w:rsid w:val="2E6CE0FB"/>
    <w:rsid w:val="2F1E1F0B"/>
    <w:rsid w:val="2F6BA618"/>
    <w:rsid w:val="2F92ECB6"/>
    <w:rsid w:val="2FBD36AF"/>
    <w:rsid w:val="3013C44D"/>
    <w:rsid w:val="30359D4F"/>
    <w:rsid w:val="308F01D6"/>
    <w:rsid w:val="30C1BC16"/>
    <w:rsid w:val="30DE351F"/>
    <w:rsid w:val="30FE0A0E"/>
    <w:rsid w:val="317BD832"/>
    <w:rsid w:val="31EF12F1"/>
    <w:rsid w:val="32221279"/>
    <w:rsid w:val="326A23FE"/>
    <w:rsid w:val="32896310"/>
    <w:rsid w:val="32B6126A"/>
    <w:rsid w:val="33B832B9"/>
    <w:rsid w:val="33DC9159"/>
    <w:rsid w:val="341E65A1"/>
    <w:rsid w:val="34285851"/>
    <w:rsid w:val="345EECD5"/>
    <w:rsid w:val="35B37EF8"/>
    <w:rsid w:val="3620BF0A"/>
    <w:rsid w:val="363458ED"/>
    <w:rsid w:val="365C0B7F"/>
    <w:rsid w:val="367FF89C"/>
    <w:rsid w:val="3695615B"/>
    <w:rsid w:val="37700338"/>
    <w:rsid w:val="38227DA4"/>
    <w:rsid w:val="398CB085"/>
    <w:rsid w:val="3996A3ED"/>
    <w:rsid w:val="399E127B"/>
    <w:rsid w:val="39B0CD6A"/>
    <w:rsid w:val="39FBC637"/>
    <w:rsid w:val="3A83876A"/>
    <w:rsid w:val="3B6A0912"/>
    <w:rsid w:val="3C051134"/>
    <w:rsid w:val="3C30CEE3"/>
    <w:rsid w:val="3C55552D"/>
    <w:rsid w:val="3C8113CC"/>
    <w:rsid w:val="3CC71B14"/>
    <w:rsid w:val="3D142057"/>
    <w:rsid w:val="3D8EE8DE"/>
    <w:rsid w:val="3DBC626A"/>
    <w:rsid w:val="3DCFB671"/>
    <w:rsid w:val="3DD3A373"/>
    <w:rsid w:val="3DDE9DDE"/>
    <w:rsid w:val="3DEDE707"/>
    <w:rsid w:val="3E68BED7"/>
    <w:rsid w:val="3EB60EFD"/>
    <w:rsid w:val="3ED28B61"/>
    <w:rsid w:val="3F5CFCC6"/>
    <w:rsid w:val="3F7F82D5"/>
    <w:rsid w:val="3F857EF8"/>
    <w:rsid w:val="3F89B768"/>
    <w:rsid w:val="3FD6FC65"/>
    <w:rsid w:val="401F72E6"/>
    <w:rsid w:val="4052FB83"/>
    <w:rsid w:val="40819405"/>
    <w:rsid w:val="41236752"/>
    <w:rsid w:val="4166BB1B"/>
    <w:rsid w:val="41FC0454"/>
    <w:rsid w:val="422E2B78"/>
    <w:rsid w:val="426510B8"/>
    <w:rsid w:val="42848256"/>
    <w:rsid w:val="4391B2ED"/>
    <w:rsid w:val="44E17152"/>
    <w:rsid w:val="44F1F127"/>
    <w:rsid w:val="450C17F4"/>
    <w:rsid w:val="452D834E"/>
    <w:rsid w:val="457F22A0"/>
    <w:rsid w:val="46203F8A"/>
    <w:rsid w:val="4644C8C1"/>
    <w:rsid w:val="479305AE"/>
    <w:rsid w:val="47D16F44"/>
    <w:rsid w:val="4813F8A8"/>
    <w:rsid w:val="488ECB74"/>
    <w:rsid w:val="48CBC59D"/>
    <w:rsid w:val="48CF7F40"/>
    <w:rsid w:val="48D7E353"/>
    <w:rsid w:val="48E1F8A2"/>
    <w:rsid w:val="49CBDA0C"/>
    <w:rsid w:val="49DB613A"/>
    <w:rsid w:val="4A0B8CEA"/>
    <w:rsid w:val="4A7C679F"/>
    <w:rsid w:val="4B286612"/>
    <w:rsid w:val="4B4CC1E8"/>
    <w:rsid w:val="4B52062C"/>
    <w:rsid w:val="4B543BE1"/>
    <w:rsid w:val="4BA704A5"/>
    <w:rsid w:val="4BBAFA19"/>
    <w:rsid w:val="4BD81D39"/>
    <w:rsid w:val="4D0B3082"/>
    <w:rsid w:val="4D2E5855"/>
    <w:rsid w:val="4D6419D5"/>
    <w:rsid w:val="4DAC22A5"/>
    <w:rsid w:val="4E419A0C"/>
    <w:rsid w:val="4E8C0F41"/>
    <w:rsid w:val="4EC88ADC"/>
    <w:rsid w:val="4F085AF7"/>
    <w:rsid w:val="4F528A69"/>
    <w:rsid w:val="4FE03280"/>
    <w:rsid w:val="4FE24D8F"/>
    <w:rsid w:val="5099CE6F"/>
    <w:rsid w:val="50CE1E6D"/>
    <w:rsid w:val="50EE1E56"/>
    <w:rsid w:val="511465A7"/>
    <w:rsid w:val="52B7F171"/>
    <w:rsid w:val="52CC72D3"/>
    <w:rsid w:val="53620E87"/>
    <w:rsid w:val="53C163BB"/>
    <w:rsid w:val="54A9B13C"/>
    <w:rsid w:val="554B949E"/>
    <w:rsid w:val="557FE379"/>
    <w:rsid w:val="55BCEBEE"/>
    <w:rsid w:val="569CCB93"/>
    <w:rsid w:val="56C609D5"/>
    <w:rsid w:val="56E85188"/>
    <w:rsid w:val="579A8626"/>
    <w:rsid w:val="57E2570B"/>
    <w:rsid w:val="583358A0"/>
    <w:rsid w:val="586C5F50"/>
    <w:rsid w:val="58957011"/>
    <w:rsid w:val="58EBBCC0"/>
    <w:rsid w:val="596B4EF6"/>
    <w:rsid w:val="5A57DE25"/>
    <w:rsid w:val="5AC86376"/>
    <w:rsid w:val="5B58AE62"/>
    <w:rsid w:val="5C69B183"/>
    <w:rsid w:val="5D813728"/>
    <w:rsid w:val="5DF4921B"/>
    <w:rsid w:val="5E55A0D5"/>
    <w:rsid w:val="5F0EC574"/>
    <w:rsid w:val="5F15B8E5"/>
    <w:rsid w:val="600064AD"/>
    <w:rsid w:val="60891CB5"/>
    <w:rsid w:val="6180AFE5"/>
    <w:rsid w:val="61F8CB6A"/>
    <w:rsid w:val="631F06CC"/>
    <w:rsid w:val="63708077"/>
    <w:rsid w:val="63AEACD4"/>
    <w:rsid w:val="642589F9"/>
    <w:rsid w:val="64C94F4F"/>
    <w:rsid w:val="64DCA693"/>
    <w:rsid w:val="6620A8BD"/>
    <w:rsid w:val="66E6D683"/>
    <w:rsid w:val="676197A7"/>
    <w:rsid w:val="686651C1"/>
    <w:rsid w:val="68BD9540"/>
    <w:rsid w:val="68F7EBA6"/>
    <w:rsid w:val="69B917C2"/>
    <w:rsid w:val="69E643D0"/>
    <w:rsid w:val="6A727B2C"/>
    <w:rsid w:val="6AFA7755"/>
    <w:rsid w:val="6B7162FB"/>
    <w:rsid w:val="6BDC0DA5"/>
    <w:rsid w:val="6C83F10B"/>
    <w:rsid w:val="6CB06BAA"/>
    <w:rsid w:val="6CDBE308"/>
    <w:rsid w:val="6DB46D2F"/>
    <w:rsid w:val="6E49B730"/>
    <w:rsid w:val="6E4CC65A"/>
    <w:rsid w:val="6E571EAB"/>
    <w:rsid w:val="6EEAD88C"/>
    <w:rsid w:val="6F13AE67"/>
    <w:rsid w:val="6F544603"/>
    <w:rsid w:val="6F78A4D4"/>
    <w:rsid w:val="6FF3569A"/>
    <w:rsid w:val="70F1B16B"/>
    <w:rsid w:val="714A89DE"/>
    <w:rsid w:val="722313CF"/>
    <w:rsid w:val="72F97ADC"/>
    <w:rsid w:val="74F9296D"/>
    <w:rsid w:val="7555FD01"/>
    <w:rsid w:val="75693CFE"/>
    <w:rsid w:val="75995D09"/>
    <w:rsid w:val="75C8FEB5"/>
    <w:rsid w:val="7611C926"/>
    <w:rsid w:val="767147CE"/>
    <w:rsid w:val="7686B904"/>
    <w:rsid w:val="769D8931"/>
    <w:rsid w:val="77ED846F"/>
    <w:rsid w:val="78B76CFE"/>
    <w:rsid w:val="7918FE22"/>
    <w:rsid w:val="7935B448"/>
    <w:rsid w:val="79D9C645"/>
    <w:rsid w:val="79E2FF21"/>
    <w:rsid w:val="7A296E24"/>
    <w:rsid w:val="7A53AD54"/>
    <w:rsid w:val="7A56610E"/>
    <w:rsid w:val="7ABDDF03"/>
    <w:rsid w:val="7AC4B94A"/>
    <w:rsid w:val="7B193A7C"/>
    <w:rsid w:val="7B8B46C1"/>
    <w:rsid w:val="7BC53E85"/>
    <w:rsid w:val="7BC679E1"/>
    <w:rsid w:val="7BF5843B"/>
    <w:rsid w:val="7BF84FB4"/>
    <w:rsid w:val="7BFA1EF5"/>
    <w:rsid w:val="7C33CE0F"/>
    <w:rsid w:val="7C84C9E9"/>
    <w:rsid w:val="7CA05D22"/>
    <w:rsid w:val="7D8E01D0"/>
    <w:rsid w:val="7DD056EF"/>
    <w:rsid w:val="7F8A18F4"/>
    <w:rsid w:val="7FC84E79"/>
    <w:rsid w:val="7FDFEB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2EC4A907-D5CC-47AA-9871-C9F6C373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8"/>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10"/>
      </w:numPr>
    </w:pPr>
  </w:style>
  <w:style w:type="paragraph" w:styleId="NormalWeb">
    <w:name w:val="Normal (Web)"/>
    <w:basedOn w:val="Normal"/>
    <w:uiPriority w:val="99"/>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uiPriority w:val="34"/>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11"/>
      </w:numPr>
    </w:pPr>
  </w:style>
  <w:style w:type="character" w:customStyle="1" w:styleId="normaltextrun">
    <w:name w:val="normaltextrun"/>
    <w:basedOn w:val="DefaultParagraphFont"/>
    <w:rsid w:val="00506C31"/>
  </w:style>
  <w:style w:type="character" w:customStyle="1" w:styleId="eop">
    <w:name w:val="eop"/>
    <w:basedOn w:val="DefaultParagraphFont"/>
    <w:rsid w:val="00506C31"/>
  </w:style>
  <w:style w:type="paragraph" w:customStyle="1" w:styleId="paragraph">
    <w:name w:val="paragraph"/>
    <w:basedOn w:val="Normal"/>
    <w:rsid w:val="00506C31"/>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15413240">
      <w:bodyDiv w:val="1"/>
      <w:marLeft w:val="0"/>
      <w:marRight w:val="0"/>
      <w:marTop w:val="0"/>
      <w:marBottom w:val="0"/>
      <w:divBdr>
        <w:top w:val="none" w:sz="0" w:space="0" w:color="auto"/>
        <w:left w:val="none" w:sz="0" w:space="0" w:color="auto"/>
        <w:bottom w:val="none" w:sz="0" w:space="0" w:color="auto"/>
        <w:right w:val="none" w:sz="0" w:space="0" w:color="auto"/>
      </w:divBdr>
    </w:div>
    <w:div w:id="15704408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188837371">
      <w:bodyDiv w:val="1"/>
      <w:marLeft w:val="0"/>
      <w:marRight w:val="0"/>
      <w:marTop w:val="0"/>
      <w:marBottom w:val="0"/>
      <w:divBdr>
        <w:top w:val="none" w:sz="0" w:space="0" w:color="auto"/>
        <w:left w:val="none" w:sz="0" w:space="0" w:color="auto"/>
        <w:bottom w:val="none" w:sz="0" w:space="0" w:color="auto"/>
        <w:right w:val="none" w:sz="0" w:space="0" w:color="auto"/>
      </w:divBdr>
    </w:div>
    <w:div w:id="219446142">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198261">
      <w:bodyDiv w:val="1"/>
      <w:marLeft w:val="0"/>
      <w:marRight w:val="0"/>
      <w:marTop w:val="0"/>
      <w:marBottom w:val="0"/>
      <w:divBdr>
        <w:top w:val="none" w:sz="0" w:space="0" w:color="auto"/>
        <w:left w:val="none" w:sz="0" w:space="0" w:color="auto"/>
        <w:bottom w:val="none" w:sz="0" w:space="0" w:color="auto"/>
        <w:right w:val="none" w:sz="0" w:space="0" w:color="auto"/>
      </w:divBdr>
      <w:divsChild>
        <w:div w:id="14618078">
          <w:marLeft w:val="0"/>
          <w:marRight w:val="0"/>
          <w:marTop w:val="0"/>
          <w:marBottom w:val="0"/>
          <w:divBdr>
            <w:top w:val="none" w:sz="0" w:space="0" w:color="auto"/>
            <w:left w:val="none" w:sz="0" w:space="0" w:color="auto"/>
            <w:bottom w:val="none" w:sz="0" w:space="0" w:color="auto"/>
            <w:right w:val="none" w:sz="0" w:space="0" w:color="auto"/>
          </w:divBdr>
        </w:div>
        <w:div w:id="622274920">
          <w:marLeft w:val="0"/>
          <w:marRight w:val="0"/>
          <w:marTop w:val="0"/>
          <w:marBottom w:val="0"/>
          <w:divBdr>
            <w:top w:val="none" w:sz="0" w:space="0" w:color="auto"/>
            <w:left w:val="none" w:sz="0" w:space="0" w:color="auto"/>
            <w:bottom w:val="none" w:sz="0" w:space="0" w:color="auto"/>
            <w:right w:val="none" w:sz="0" w:space="0" w:color="auto"/>
          </w:divBdr>
          <w:divsChild>
            <w:div w:id="724529548">
              <w:marLeft w:val="0"/>
              <w:marRight w:val="0"/>
              <w:marTop w:val="0"/>
              <w:marBottom w:val="0"/>
              <w:divBdr>
                <w:top w:val="none" w:sz="0" w:space="0" w:color="auto"/>
                <w:left w:val="none" w:sz="0" w:space="0" w:color="auto"/>
                <w:bottom w:val="none" w:sz="0" w:space="0" w:color="auto"/>
                <w:right w:val="none" w:sz="0" w:space="0" w:color="auto"/>
              </w:divBdr>
            </w:div>
            <w:div w:id="1003438496">
              <w:marLeft w:val="0"/>
              <w:marRight w:val="0"/>
              <w:marTop w:val="0"/>
              <w:marBottom w:val="0"/>
              <w:divBdr>
                <w:top w:val="none" w:sz="0" w:space="0" w:color="auto"/>
                <w:left w:val="none" w:sz="0" w:space="0" w:color="auto"/>
                <w:bottom w:val="none" w:sz="0" w:space="0" w:color="auto"/>
                <w:right w:val="none" w:sz="0" w:space="0" w:color="auto"/>
              </w:divBdr>
            </w:div>
            <w:div w:id="1051729841">
              <w:marLeft w:val="0"/>
              <w:marRight w:val="0"/>
              <w:marTop w:val="0"/>
              <w:marBottom w:val="0"/>
              <w:divBdr>
                <w:top w:val="none" w:sz="0" w:space="0" w:color="auto"/>
                <w:left w:val="none" w:sz="0" w:space="0" w:color="auto"/>
                <w:bottom w:val="none" w:sz="0" w:space="0" w:color="auto"/>
                <w:right w:val="none" w:sz="0" w:space="0" w:color="auto"/>
              </w:divBdr>
            </w:div>
            <w:div w:id="1209411935">
              <w:marLeft w:val="0"/>
              <w:marRight w:val="0"/>
              <w:marTop w:val="0"/>
              <w:marBottom w:val="0"/>
              <w:divBdr>
                <w:top w:val="none" w:sz="0" w:space="0" w:color="auto"/>
                <w:left w:val="none" w:sz="0" w:space="0" w:color="auto"/>
                <w:bottom w:val="none" w:sz="0" w:space="0" w:color="auto"/>
                <w:right w:val="none" w:sz="0" w:space="0" w:color="auto"/>
              </w:divBdr>
            </w:div>
          </w:divsChild>
        </w:div>
        <w:div w:id="1216042147">
          <w:marLeft w:val="0"/>
          <w:marRight w:val="0"/>
          <w:marTop w:val="0"/>
          <w:marBottom w:val="0"/>
          <w:divBdr>
            <w:top w:val="none" w:sz="0" w:space="0" w:color="auto"/>
            <w:left w:val="none" w:sz="0" w:space="0" w:color="auto"/>
            <w:bottom w:val="none" w:sz="0" w:space="0" w:color="auto"/>
            <w:right w:val="none" w:sz="0" w:space="0" w:color="auto"/>
          </w:divBdr>
        </w:div>
        <w:div w:id="1812752068">
          <w:marLeft w:val="0"/>
          <w:marRight w:val="0"/>
          <w:marTop w:val="0"/>
          <w:marBottom w:val="0"/>
          <w:divBdr>
            <w:top w:val="none" w:sz="0" w:space="0" w:color="auto"/>
            <w:left w:val="none" w:sz="0" w:space="0" w:color="auto"/>
            <w:bottom w:val="none" w:sz="0" w:space="0" w:color="auto"/>
            <w:right w:val="none" w:sz="0" w:space="0" w:color="auto"/>
          </w:divBdr>
          <w:divsChild>
            <w:div w:id="210001657">
              <w:marLeft w:val="0"/>
              <w:marRight w:val="0"/>
              <w:marTop w:val="0"/>
              <w:marBottom w:val="0"/>
              <w:divBdr>
                <w:top w:val="none" w:sz="0" w:space="0" w:color="auto"/>
                <w:left w:val="none" w:sz="0" w:space="0" w:color="auto"/>
                <w:bottom w:val="none" w:sz="0" w:space="0" w:color="auto"/>
                <w:right w:val="none" w:sz="0" w:space="0" w:color="auto"/>
              </w:divBdr>
            </w:div>
            <w:div w:id="509871743">
              <w:marLeft w:val="0"/>
              <w:marRight w:val="0"/>
              <w:marTop w:val="0"/>
              <w:marBottom w:val="0"/>
              <w:divBdr>
                <w:top w:val="none" w:sz="0" w:space="0" w:color="auto"/>
                <w:left w:val="none" w:sz="0" w:space="0" w:color="auto"/>
                <w:bottom w:val="none" w:sz="0" w:space="0" w:color="auto"/>
                <w:right w:val="none" w:sz="0" w:space="0" w:color="auto"/>
              </w:divBdr>
            </w:div>
            <w:div w:id="668293406">
              <w:marLeft w:val="0"/>
              <w:marRight w:val="0"/>
              <w:marTop w:val="0"/>
              <w:marBottom w:val="0"/>
              <w:divBdr>
                <w:top w:val="none" w:sz="0" w:space="0" w:color="auto"/>
                <w:left w:val="none" w:sz="0" w:space="0" w:color="auto"/>
                <w:bottom w:val="none" w:sz="0" w:space="0" w:color="auto"/>
                <w:right w:val="none" w:sz="0" w:space="0" w:color="auto"/>
              </w:divBdr>
            </w:div>
          </w:divsChild>
        </w:div>
        <w:div w:id="2089885538">
          <w:marLeft w:val="0"/>
          <w:marRight w:val="0"/>
          <w:marTop w:val="0"/>
          <w:marBottom w:val="0"/>
          <w:divBdr>
            <w:top w:val="none" w:sz="0" w:space="0" w:color="auto"/>
            <w:left w:val="none" w:sz="0" w:space="0" w:color="auto"/>
            <w:bottom w:val="none" w:sz="0" w:space="0" w:color="auto"/>
            <w:right w:val="none" w:sz="0" w:space="0" w:color="auto"/>
          </w:divBdr>
          <w:divsChild>
            <w:div w:id="749353638">
              <w:marLeft w:val="0"/>
              <w:marRight w:val="0"/>
              <w:marTop w:val="0"/>
              <w:marBottom w:val="0"/>
              <w:divBdr>
                <w:top w:val="none" w:sz="0" w:space="0" w:color="auto"/>
                <w:left w:val="none" w:sz="0" w:space="0" w:color="auto"/>
                <w:bottom w:val="none" w:sz="0" w:space="0" w:color="auto"/>
                <w:right w:val="none" w:sz="0" w:space="0" w:color="auto"/>
              </w:divBdr>
            </w:div>
            <w:div w:id="949893308">
              <w:marLeft w:val="0"/>
              <w:marRight w:val="0"/>
              <w:marTop w:val="0"/>
              <w:marBottom w:val="0"/>
              <w:divBdr>
                <w:top w:val="none" w:sz="0" w:space="0" w:color="auto"/>
                <w:left w:val="none" w:sz="0" w:space="0" w:color="auto"/>
                <w:bottom w:val="none" w:sz="0" w:space="0" w:color="auto"/>
                <w:right w:val="none" w:sz="0" w:space="0" w:color="auto"/>
              </w:divBdr>
            </w:div>
          </w:divsChild>
        </w:div>
        <w:div w:id="2137751096">
          <w:marLeft w:val="0"/>
          <w:marRight w:val="0"/>
          <w:marTop w:val="0"/>
          <w:marBottom w:val="0"/>
          <w:divBdr>
            <w:top w:val="none" w:sz="0" w:space="0" w:color="auto"/>
            <w:left w:val="none" w:sz="0" w:space="0" w:color="auto"/>
            <w:bottom w:val="none" w:sz="0" w:space="0" w:color="auto"/>
            <w:right w:val="none" w:sz="0" w:space="0" w:color="auto"/>
          </w:divBdr>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288706573">
      <w:bodyDiv w:val="1"/>
      <w:marLeft w:val="0"/>
      <w:marRight w:val="0"/>
      <w:marTop w:val="0"/>
      <w:marBottom w:val="0"/>
      <w:divBdr>
        <w:top w:val="none" w:sz="0" w:space="0" w:color="auto"/>
        <w:left w:val="none" w:sz="0" w:space="0" w:color="auto"/>
        <w:bottom w:val="none" w:sz="0" w:space="0" w:color="auto"/>
        <w:right w:val="none" w:sz="0" w:space="0" w:color="auto"/>
      </w:divBdr>
    </w:div>
    <w:div w:id="290789511">
      <w:bodyDiv w:val="1"/>
      <w:marLeft w:val="0"/>
      <w:marRight w:val="0"/>
      <w:marTop w:val="0"/>
      <w:marBottom w:val="0"/>
      <w:divBdr>
        <w:top w:val="none" w:sz="0" w:space="0" w:color="auto"/>
        <w:left w:val="none" w:sz="0" w:space="0" w:color="auto"/>
        <w:bottom w:val="none" w:sz="0" w:space="0" w:color="auto"/>
        <w:right w:val="none" w:sz="0" w:space="0" w:color="auto"/>
      </w:divBdr>
      <w:divsChild>
        <w:div w:id="1752580795">
          <w:marLeft w:val="0"/>
          <w:marRight w:val="0"/>
          <w:marTop w:val="0"/>
          <w:marBottom w:val="0"/>
          <w:divBdr>
            <w:top w:val="none" w:sz="0" w:space="0" w:color="auto"/>
            <w:left w:val="none" w:sz="0" w:space="0" w:color="auto"/>
            <w:bottom w:val="none" w:sz="0" w:space="0" w:color="auto"/>
            <w:right w:val="none" w:sz="0" w:space="0" w:color="auto"/>
          </w:divBdr>
          <w:divsChild>
            <w:div w:id="96443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350635">
      <w:bodyDiv w:val="1"/>
      <w:marLeft w:val="0"/>
      <w:marRight w:val="0"/>
      <w:marTop w:val="0"/>
      <w:marBottom w:val="0"/>
      <w:divBdr>
        <w:top w:val="none" w:sz="0" w:space="0" w:color="auto"/>
        <w:left w:val="none" w:sz="0" w:space="0" w:color="auto"/>
        <w:bottom w:val="none" w:sz="0" w:space="0" w:color="auto"/>
        <w:right w:val="none" w:sz="0" w:space="0" w:color="auto"/>
      </w:divBdr>
    </w:div>
    <w:div w:id="310718530">
      <w:bodyDiv w:val="1"/>
      <w:marLeft w:val="0"/>
      <w:marRight w:val="0"/>
      <w:marTop w:val="0"/>
      <w:marBottom w:val="0"/>
      <w:divBdr>
        <w:top w:val="none" w:sz="0" w:space="0" w:color="auto"/>
        <w:left w:val="none" w:sz="0" w:space="0" w:color="auto"/>
        <w:bottom w:val="none" w:sz="0" w:space="0" w:color="auto"/>
        <w:right w:val="none" w:sz="0" w:space="0" w:color="auto"/>
      </w:divBdr>
    </w:div>
    <w:div w:id="326517875">
      <w:bodyDiv w:val="1"/>
      <w:marLeft w:val="0"/>
      <w:marRight w:val="0"/>
      <w:marTop w:val="0"/>
      <w:marBottom w:val="0"/>
      <w:divBdr>
        <w:top w:val="none" w:sz="0" w:space="0" w:color="auto"/>
        <w:left w:val="none" w:sz="0" w:space="0" w:color="auto"/>
        <w:bottom w:val="none" w:sz="0" w:space="0" w:color="auto"/>
        <w:right w:val="none" w:sz="0" w:space="0" w:color="auto"/>
      </w:divBdr>
      <w:divsChild>
        <w:div w:id="1417050920">
          <w:marLeft w:val="0"/>
          <w:marRight w:val="0"/>
          <w:marTop w:val="0"/>
          <w:marBottom w:val="0"/>
          <w:divBdr>
            <w:top w:val="none" w:sz="0" w:space="0" w:color="auto"/>
            <w:left w:val="none" w:sz="0" w:space="0" w:color="auto"/>
            <w:bottom w:val="none" w:sz="0" w:space="0" w:color="auto"/>
            <w:right w:val="none" w:sz="0" w:space="0" w:color="auto"/>
          </w:divBdr>
          <w:divsChild>
            <w:div w:id="103311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331446196">
      <w:bodyDiv w:val="1"/>
      <w:marLeft w:val="0"/>
      <w:marRight w:val="0"/>
      <w:marTop w:val="0"/>
      <w:marBottom w:val="0"/>
      <w:divBdr>
        <w:top w:val="none" w:sz="0" w:space="0" w:color="auto"/>
        <w:left w:val="none" w:sz="0" w:space="0" w:color="auto"/>
        <w:bottom w:val="none" w:sz="0" w:space="0" w:color="auto"/>
        <w:right w:val="none" w:sz="0" w:space="0" w:color="auto"/>
      </w:divBdr>
    </w:div>
    <w:div w:id="357199907">
      <w:bodyDiv w:val="1"/>
      <w:marLeft w:val="0"/>
      <w:marRight w:val="0"/>
      <w:marTop w:val="0"/>
      <w:marBottom w:val="0"/>
      <w:divBdr>
        <w:top w:val="none" w:sz="0" w:space="0" w:color="auto"/>
        <w:left w:val="none" w:sz="0" w:space="0" w:color="auto"/>
        <w:bottom w:val="none" w:sz="0" w:space="0" w:color="auto"/>
        <w:right w:val="none" w:sz="0" w:space="0" w:color="auto"/>
      </w:divBdr>
      <w:divsChild>
        <w:div w:id="14232419">
          <w:marLeft w:val="0"/>
          <w:marRight w:val="0"/>
          <w:marTop w:val="0"/>
          <w:marBottom w:val="0"/>
          <w:divBdr>
            <w:top w:val="none" w:sz="0" w:space="0" w:color="auto"/>
            <w:left w:val="none" w:sz="0" w:space="0" w:color="auto"/>
            <w:bottom w:val="none" w:sz="0" w:space="0" w:color="auto"/>
            <w:right w:val="none" w:sz="0" w:space="0" w:color="auto"/>
          </w:divBdr>
        </w:div>
        <w:div w:id="144051421">
          <w:marLeft w:val="0"/>
          <w:marRight w:val="0"/>
          <w:marTop w:val="0"/>
          <w:marBottom w:val="0"/>
          <w:divBdr>
            <w:top w:val="none" w:sz="0" w:space="0" w:color="auto"/>
            <w:left w:val="none" w:sz="0" w:space="0" w:color="auto"/>
            <w:bottom w:val="none" w:sz="0" w:space="0" w:color="auto"/>
            <w:right w:val="none" w:sz="0" w:space="0" w:color="auto"/>
          </w:divBdr>
          <w:divsChild>
            <w:div w:id="888372346">
              <w:marLeft w:val="0"/>
              <w:marRight w:val="0"/>
              <w:marTop w:val="0"/>
              <w:marBottom w:val="0"/>
              <w:divBdr>
                <w:top w:val="none" w:sz="0" w:space="0" w:color="auto"/>
                <w:left w:val="none" w:sz="0" w:space="0" w:color="auto"/>
                <w:bottom w:val="none" w:sz="0" w:space="0" w:color="auto"/>
                <w:right w:val="none" w:sz="0" w:space="0" w:color="auto"/>
              </w:divBdr>
            </w:div>
            <w:div w:id="1273245607">
              <w:marLeft w:val="0"/>
              <w:marRight w:val="0"/>
              <w:marTop w:val="0"/>
              <w:marBottom w:val="0"/>
              <w:divBdr>
                <w:top w:val="none" w:sz="0" w:space="0" w:color="auto"/>
                <w:left w:val="none" w:sz="0" w:space="0" w:color="auto"/>
                <w:bottom w:val="none" w:sz="0" w:space="0" w:color="auto"/>
                <w:right w:val="none" w:sz="0" w:space="0" w:color="auto"/>
              </w:divBdr>
            </w:div>
          </w:divsChild>
        </w:div>
        <w:div w:id="164823546">
          <w:marLeft w:val="0"/>
          <w:marRight w:val="0"/>
          <w:marTop w:val="0"/>
          <w:marBottom w:val="0"/>
          <w:divBdr>
            <w:top w:val="none" w:sz="0" w:space="0" w:color="auto"/>
            <w:left w:val="none" w:sz="0" w:space="0" w:color="auto"/>
            <w:bottom w:val="none" w:sz="0" w:space="0" w:color="auto"/>
            <w:right w:val="none" w:sz="0" w:space="0" w:color="auto"/>
          </w:divBdr>
        </w:div>
      </w:divsChild>
    </w:div>
    <w:div w:id="366758479">
      <w:bodyDiv w:val="1"/>
      <w:marLeft w:val="0"/>
      <w:marRight w:val="0"/>
      <w:marTop w:val="0"/>
      <w:marBottom w:val="0"/>
      <w:divBdr>
        <w:top w:val="none" w:sz="0" w:space="0" w:color="auto"/>
        <w:left w:val="none" w:sz="0" w:space="0" w:color="auto"/>
        <w:bottom w:val="none" w:sz="0" w:space="0" w:color="auto"/>
        <w:right w:val="none" w:sz="0" w:space="0" w:color="auto"/>
      </w:divBdr>
      <w:divsChild>
        <w:div w:id="1152412107">
          <w:marLeft w:val="0"/>
          <w:marRight w:val="0"/>
          <w:marTop w:val="0"/>
          <w:marBottom w:val="0"/>
          <w:divBdr>
            <w:top w:val="none" w:sz="0" w:space="0" w:color="auto"/>
            <w:left w:val="none" w:sz="0" w:space="0" w:color="auto"/>
            <w:bottom w:val="none" w:sz="0" w:space="0" w:color="auto"/>
            <w:right w:val="none" w:sz="0" w:space="0" w:color="auto"/>
          </w:divBdr>
          <w:divsChild>
            <w:div w:id="170741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106666">
      <w:bodyDiv w:val="1"/>
      <w:marLeft w:val="0"/>
      <w:marRight w:val="0"/>
      <w:marTop w:val="0"/>
      <w:marBottom w:val="0"/>
      <w:divBdr>
        <w:top w:val="none" w:sz="0" w:space="0" w:color="auto"/>
        <w:left w:val="none" w:sz="0" w:space="0" w:color="auto"/>
        <w:bottom w:val="none" w:sz="0" w:space="0" w:color="auto"/>
        <w:right w:val="none" w:sz="0" w:space="0" w:color="auto"/>
      </w:divBdr>
    </w:div>
    <w:div w:id="404911258">
      <w:bodyDiv w:val="1"/>
      <w:marLeft w:val="0"/>
      <w:marRight w:val="0"/>
      <w:marTop w:val="0"/>
      <w:marBottom w:val="0"/>
      <w:divBdr>
        <w:top w:val="none" w:sz="0" w:space="0" w:color="auto"/>
        <w:left w:val="none" w:sz="0" w:space="0" w:color="auto"/>
        <w:bottom w:val="none" w:sz="0" w:space="0" w:color="auto"/>
        <w:right w:val="none" w:sz="0" w:space="0" w:color="auto"/>
      </w:divBdr>
    </w:div>
    <w:div w:id="431128180">
      <w:bodyDiv w:val="1"/>
      <w:marLeft w:val="0"/>
      <w:marRight w:val="0"/>
      <w:marTop w:val="0"/>
      <w:marBottom w:val="0"/>
      <w:divBdr>
        <w:top w:val="none" w:sz="0" w:space="0" w:color="auto"/>
        <w:left w:val="none" w:sz="0" w:space="0" w:color="auto"/>
        <w:bottom w:val="none" w:sz="0" w:space="0" w:color="auto"/>
        <w:right w:val="none" w:sz="0" w:space="0" w:color="auto"/>
      </w:divBdr>
    </w:div>
    <w:div w:id="433599340">
      <w:bodyDiv w:val="1"/>
      <w:marLeft w:val="0"/>
      <w:marRight w:val="0"/>
      <w:marTop w:val="0"/>
      <w:marBottom w:val="0"/>
      <w:divBdr>
        <w:top w:val="none" w:sz="0" w:space="0" w:color="auto"/>
        <w:left w:val="none" w:sz="0" w:space="0" w:color="auto"/>
        <w:bottom w:val="none" w:sz="0" w:space="0" w:color="auto"/>
        <w:right w:val="none" w:sz="0" w:space="0" w:color="auto"/>
      </w:divBdr>
    </w:div>
    <w:div w:id="472598792">
      <w:bodyDiv w:val="1"/>
      <w:marLeft w:val="0"/>
      <w:marRight w:val="0"/>
      <w:marTop w:val="0"/>
      <w:marBottom w:val="0"/>
      <w:divBdr>
        <w:top w:val="none" w:sz="0" w:space="0" w:color="auto"/>
        <w:left w:val="none" w:sz="0" w:space="0" w:color="auto"/>
        <w:bottom w:val="none" w:sz="0" w:space="0" w:color="auto"/>
        <w:right w:val="none" w:sz="0" w:space="0" w:color="auto"/>
      </w:divBdr>
    </w:div>
    <w:div w:id="484126425">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523396725">
      <w:bodyDiv w:val="1"/>
      <w:marLeft w:val="0"/>
      <w:marRight w:val="0"/>
      <w:marTop w:val="0"/>
      <w:marBottom w:val="0"/>
      <w:divBdr>
        <w:top w:val="none" w:sz="0" w:space="0" w:color="auto"/>
        <w:left w:val="none" w:sz="0" w:space="0" w:color="auto"/>
        <w:bottom w:val="none" w:sz="0" w:space="0" w:color="auto"/>
        <w:right w:val="none" w:sz="0" w:space="0" w:color="auto"/>
      </w:divBdr>
    </w:div>
    <w:div w:id="526799100">
      <w:bodyDiv w:val="1"/>
      <w:marLeft w:val="0"/>
      <w:marRight w:val="0"/>
      <w:marTop w:val="0"/>
      <w:marBottom w:val="0"/>
      <w:divBdr>
        <w:top w:val="none" w:sz="0" w:space="0" w:color="auto"/>
        <w:left w:val="none" w:sz="0" w:space="0" w:color="auto"/>
        <w:bottom w:val="none" w:sz="0" w:space="0" w:color="auto"/>
        <w:right w:val="none" w:sz="0" w:space="0" w:color="auto"/>
      </w:divBdr>
      <w:divsChild>
        <w:div w:id="242835609">
          <w:marLeft w:val="0"/>
          <w:marRight w:val="0"/>
          <w:marTop w:val="0"/>
          <w:marBottom w:val="0"/>
          <w:divBdr>
            <w:top w:val="none" w:sz="0" w:space="0" w:color="auto"/>
            <w:left w:val="none" w:sz="0" w:space="0" w:color="auto"/>
            <w:bottom w:val="none" w:sz="0" w:space="0" w:color="auto"/>
            <w:right w:val="none" w:sz="0" w:space="0" w:color="auto"/>
          </w:divBdr>
        </w:div>
        <w:div w:id="267546389">
          <w:marLeft w:val="0"/>
          <w:marRight w:val="0"/>
          <w:marTop w:val="0"/>
          <w:marBottom w:val="0"/>
          <w:divBdr>
            <w:top w:val="none" w:sz="0" w:space="0" w:color="auto"/>
            <w:left w:val="none" w:sz="0" w:space="0" w:color="auto"/>
            <w:bottom w:val="none" w:sz="0" w:space="0" w:color="auto"/>
            <w:right w:val="none" w:sz="0" w:space="0" w:color="auto"/>
          </w:divBdr>
        </w:div>
        <w:div w:id="282008218">
          <w:marLeft w:val="0"/>
          <w:marRight w:val="0"/>
          <w:marTop w:val="0"/>
          <w:marBottom w:val="0"/>
          <w:divBdr>
            <w:top w:val="none" w:sz="0" w:space="0" w:color="auto"/>
            <w:left w:val="none" w:sz="0" w:space="0" w:color="auto"/>
            <w:bottom w:val="none" w:sz="0" w:space="0" w:color="auto"/>
            <w:right w:val="none" w:sz="0" w:space="0" w:color="auto"/>
          </w:divBdr>
        </w:div>
        <w:div w:id="290212693">
          <w:marLeft w:val="0"/>
          <w:marRight w:val="0"/>
          <w:marTop w:val="0"/>
          <w:marBottom w:val="0"/>
          <w:divBdr>
            <w:top w:val="none" w:sz="0" w:space="0" w:color="auto"/>
            <w:left w:val="none" w:sz="0" w:space="0" w:color="auto"/>
            <w:bottom w:val="none" w:sz="0" w:space="0" w:color="auto"/>
            <w:right w:val="none" w:sz="0" w:space="0" w:color="auto"/>
          </w:divBdr>
        </w:div>
        <w:div w:id="293175263">
          <w:marLeft w:val="0"/>
          <w:marRight w:val="0"/>
          <w:marTop w:val="0"/>
          <w:marBottom w:val="0"/>
          <w:divBdr>
            <w:top w:val="none" w:sz="0" w:space="0" w:color="auto"/>
            <w:left w:val="none" w:sz="0" w:space="0" w:color="auto"/>
            <w:bottom w:val="none" w:sz="0" w:space="0" w:color="auto"/>
            <w:right w:val="none" w:sz="0" w:space="0" w:color="auto"/>
          </w:divBdr>
        </w:div>
        <w:div w:id="299379930">
          <w:marLeft w:val="0"/>
          <w:marRight w:val="0"/>
          <w:marTop w:val="0"/>
          <w:marBottom w:val="0"/>
          <w:divBdr>
            <w:top w:val="none" w:sz="0" w:space="0" w:color="auto"/>
            <w:left w:val="none" w:sz="0" w:space="0" w:color="auto"/>
            <w:bottom w:val="none" w:sz="0" w:space="0" w:color="auto"/>
            <w:right w:val="none" w:sz="0" w:space="0" w:color="auto"/>
          </w:divBdr>
        </w:div>
        <w:div w:id="484321161">
          <w:marLeft w:val="0"/>
          <w:marRight w:val="0"/>
          <w:marTop w:val="0"/>
          <w:marBottom w:val="0"/>
          <w:divBdr>
            <w:top w:val="none" w:sz="0" w:space="0" w:color="auto"/>
            <w:left w:val="none" w:sz="0" w:space="0" w:color="auto"/>
            <w:bottom w:val="none" w:sz="0" w:space="0" w:color="auto"/>
            <w:right w:val="none" w:sz="0" w:space="0" w:color="auto"/>
          </w:divBdr>
        </w:div>
        <w:div w:id="844133945">
          <w:marLeft w:val="0"/>
          <w:marRight w:val="0"/>
          <w:marTop w:val="0"/>
          <w:marBottom w:val="0"/>
          <w:divBdr>
            <w:top w:val="none" w:sz="0" w:space="0" w:color="auto"/>
            <w:left w:val="none" w:sz="0" w:space="0" w:color="auto"/>
            <w:bottom w:val="none" w:sz="0" w:space="0" w:color="auto"/>
            <w:right w:val="none" w:sz="0" w:space="0" w:color="auto"/>
          </w:divBdr>
        </w:div>
        <w:div w:id="1074740219">
          <w:marLeft w:val="0"/>
          <w:marRight w:val="0"/>
          <w:marTop w:val="0"/>
          <w:marBottom w:val="0"/>
          <w:divBdr>
            <w:top w:val="none" w:sz="0" w:space="0" w:color="auto"/>
            <w:left w:val="none" w:sz="0" w:space="0" w:color="auto"/>
            <w:bottom w:val="none" w:sz="0" w:space="0" w:color="auto"/>
            <w:right w:val="none" w:sz="0" w:space="0" w:color="auto"/>
          </w:divBdr>
        </w:div>
        <w:div w:id="1242060209">
          <w:marLeft w:val="0"/>
          <w:marRight w:val="0"/>
          <w:marTop w:val="0"/>
          <w:marBottom w:val="0"/>
          <w:divBdr>
            <w:top w:val="none" w:sz="0" w:space="0" w:color="auto"/>
            <w:left w:val="none" w:sz="0" w:space="0" w:color="auto"/>
            <w:bottom w:val="none" w:sz="0" w:space="0" w:color="auto"/>
            <w:right w:val="none" w:sz="0" w:space="0" w:color="auto"/>
          </w:divBdr>
        </w:div>
        <w:div w:id="1448815986">
          <w:marLeft w:val="0"/>
          <w:marRight w:val="0"/>
          <w:marTop w:val="0"/>
          <w:marBottom w:val="0"/>
          <w:divBdr>
            <w:top w:val="none" w:sz="0" w:space="0" w:color="auto"/>
            <w:left w:val="none" w:sz="0" w:space="0" w:color="auto"/>
            <w:bottom w:val="none" w:sz="0" w:space="0" w:color="auto"/>
            <w:right w:val="none" w:sz="0" w:space="0" w:color="auto"/>
          </w:divBdr>
        </w:div>
        <w:div w:id="1678311478">
          <w:marLeft w:val="0"/>
          <w:marRight w:val="0"/>
          <w:marTop w:val="0"/>
          <w:marBottom w:val="0"/>
          <w:divBdr>
            <w:top w:val="none" w:sz="0" w:space="0" w:color="auto"/>
            <w:left w:val="none" w:sz="0" w:space="0" w:color="auto"/>
            <w:bottom w:val="none" w:sz="0" w:space="0" w:color="auto"/>
            <w:right w:val="none" w:sz="0" w:space="0" w:color="auto"/>
          </w:divBdr>
        </w:div>
      </w:divsChild>
    </w:div>
    <w:div w:id="544872679">
      <w:bodyDiv w:val="1"/>
      <w:marLeft w:val="0"/>
      <w:marRight w:val="0"/>
      <w:marTop w:val="0"/>
      <w:marBottom w:val="0"/>
      <w:divBdr>
        <w:top w:val="none" w:sz="0" w:space="0" w:color="auto"/>
        <w:left w:val="none" w:sz="0" w:space="0" w:color="auto"/>
        <w:bottom w:val="none" w:sz="0" w:space="0" w:color="auto"/>
        <w:right w:val="none" w:sz="0" w:space="0" w:color="auto"/>
      </w:divBdr>
    </w:div>
    <w:div w:id="576981764">
      <w:bodyDiv w:val="1"/>
      <w:marLeft w:val="0"/>
      <w:marRight w:val="0"/>
      <w:marTop w:val="0"/>
      <w:marBottom w:val="0"/>
      <w:divBdr>
        <w:top w:val="none" w:sz="0" w:space="0" w:color="auto"/>
        <w:left w:val="none" w:sz="0" w:space="0" w:color="auto"/>
        <w:bottom w:val="none" w:sz="0" w:space="0" w:color="auto"/>
        <w:right w:val="none" w:sz="0" w:space="0" w:color="auto"/>
      </w:divBdr>
    </w:div>
    <w:div w:id="591089669">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611941343">
      <w:bodyDiv w:val="1"/>
      <w:marLeft w:val="0"/>
      <w:marRight w:val="0"/>
      <w:marTop w:val="0"/>
      <w:marBottom w:val="0"/>
      <w:divBdr>
        <w:top w:val="none" w:sz="0" w:space="0" w:color="auto"/>
        <w:left w:val="none" w:sz="0" w:space="0" w:color="auto"/>
        <w:bottom w:val="none" w:sz="0" w:space="0" w:color="auto"/>
        <w:right w:val="none" w:sz="0" w:space="0" w:color="auto"/>
      </w:divBdr>
    </w:div>
    <w:div w:id="614755614">
      <w:bodyDiv w:val="1"/>
      <w:marLeft w:val="0"/>
      <w:marRight w:val="0"/>
      <w:marTop w:val="0"/>
      <w:marBottom w:val="0"/>
      <w:divBdr>
        <w:top w:val="none" w:sz="0" w:space="0" w:color="auto"/>
        <w:left w:val="none" w:sz="0" w:space="0" w:color="auto"/>
        <w:bottom w:val="none" w:sz="0" w:space="0" w:color="auto"/>
        <w:right w:val="none" w:sz="0" w:space="0" w:color="auto"/>
      </w:divBdr>
    </w:div>
    <w:div w:id="643579918">
      <w:bodyDiv w:val="1"/>
      <w:marLeft w:val="0"/>
      <w:marRight w:val="0"/>
      <w:marTop w:val="0"/>
      <w:marBottom w:val="0"/>
      <w:divBdr>
        <w:top w:val="none" w:sz="0" w:space="0" w:color="auto"/>
        <w:left w:val="none" w:sz="0" w:space="0" w:color="auto"/>
        <w:bottom w:val="none" w:sz="0" w:space="0" w:color="auto"/>
        <w:right w:val="none" w:sz="0" w:space="0" w:color="auto"/>
      </w:divBdr>
      <w:divsChild>
        <w:div w:id="864945003">
          <w:marLeft w:val="0"/>
          <w:marRight w:val="0"/>
          <w:marTop w:val="0"/>
          <w:marBottom w:val="0"/>
          <w:divBdr>
            <w:top w:val="none" w:sz="0" w:space="0" w:color="auto"/>
            <w:left w:val="none" w:sz="0" w:space="0" w:color="auto"/>
            <w:bottom w:val="none" w:sz="0" w:space="0" w:color="auto"/>
            <w:right w:val="none" w:sz="0" w:space="0" w:color="auto"/>
          </w:divBdr>
          <w:divsChild>
            <w:div w:id="212311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57270">
      <w:bodyDiv w:val="1"/>
      <w:marLeft w:val="0"/>
      <w:marRight w:val="0"/>
      <w:marTop w:val="0"/>
      <w:marBottom w:val="0"/>
      <w:divBdr>
        <w:top w:val="none" w:sz="0" w:space="0" w:color="auto"/>
        <w:left w:val="none" w:sz="0" w:space="0" w:color="auto"/>
        <w:bottom w:val="none" w:sz="0" w:space="0" w:color="auto"/>
        <w:right w:val="none" w:sz="0" w:space="0" w:color="auto"/>
      </w:divBdr>
    </w:div>
    <w:div w:id="710568339">
      <w:bodyDiv w:val="1"/>
      <w:marLeft w:val="0"/>
      <w:marRight w:val="0"/>
      <w:marTop w:val="0"/>
      <w:marBottom w:val="0"/>
      <w:divBdr>
        <w:top w:val="none" w:sz="0" w:space="0" w:color="auto"/>
        <w:left w:val="none" w:sz="0" w:space="0" w:color="auto"/>
        <w:bottom w:val="none" w:sz="0" w:space="0" w:color="auto"/>
        <w:right w:val="none" w:sz="0" w:space="0" w:color="auto"/>
      </w:divBdr>
    </w:div>
    <w:div w:id="787969243">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64721">
      <w:bodyDiv w:val="1"/>
      <w:marLeft w:val="0"/>
      <w:marRight w:val="0"/>
      <w:marTop w:val="0"/>
      <w:marBottom w:val="0"/>
      <w:divBdr>
        <w:top w:val="none" w:sz="0" w:space="0" w:color="auto"/>
        <w:left w:val="none" w:sz="0" w:space="0" w:color="auto"/>
        <w:bottom w:val="none" w:sz="0" w:space="0" w:color="auto"/>
        <w:right w:val="none" w:sz="0" w:space="0" w:color="auto"/>
      </w:divBdr>
    </w:div>
    <w:div w:id="886264119">
      <w:bodyDiv w:val="1"/>
      <w:marLeft w:val="0"/>
      <w:marRight w:val="0"/>
      <w:marTop w:val="0"/>
      <w:marBottom w:val="0"/>
      <w:divBdr>
        <w:top w:val="none" w:sz="0" w:space="0" w:color="auto"/>
        <w:left w:val="none" w:sz="0" w:space="0" w:color="auto"/>
        <w:bottom w:val="none" w:sz="0" w:space="0" w:color="auto"/>
        <w:right w:val="none" w:sz="0" w:space="0" w:color="auto"/>
      </w:divBdr>
    </w:div>
    <w:div w:id="904335684">
      <w:bodyDiv w:val="1"/>
      <w:marLeft w:val="0"/>
      <w:marRight w:val="0"/>
      <w:marTop w:val="0"/>
      <w:marBottom w:val="0"/>
      <w:divBdr>
        <w:top w:val="none" w:sz="0" w:space="0" w:color="auto"/>
        <w:left w:val="none" w:sz="0" w:space="0" w:color="auto"/>
        <w:bottom w:val="none" w:sz="0" w:space="0" w:color="auto"/>
        <w:right w:val="none" w:sz="0" w:space="0" w:color="auto"/>
      </w:divBdr>
      <w:divsChild>
        <w:div w:id="329481010">
          <w:marLeft w:val="0"/>
          <w:marRight w:val="0"/>
          <w:marTop w:val="0"/>
          <w:marBottom w:val="0"/>
          <w:divBdr>
            <w:top w:val="none" w:sz="0" w:space="0" w:color="auto"/>
            <w:left w:val="none" w:sz="0" w:space="0" w:color="auto"/>
            <w:bottom w:val="none" w:sz="0" w:space="0" w:color="auto"/>
            <w:right w:val="none" w:sz="0" w:space="0" w:color="auto"/>
          </w:divBdr>
          <w:divsChild>
            <w:div w:id="2040158718">
              <w:marLeft w:val="0"/>
              <w:marRight w:val="0"/>
              <w:marTop w:val="0"/>
              <w:marBottom w:val="0"/>
              <w:divBdr>
                <w:top w:val="none" w:sz="0" w:space="0" w:color="auto"/>
                <w:left w:val="none" w:sz="0" w:space="0" w:color="auto"/>
                <w:bottom w:val="none" w:sz="0" w:space="0" w:color="auto"/>
                <w:right w:val="none" w:sz="0" w:space="0" w:color="auto"/>
              </w:divBdr>
            </w:div>
          </w:divsChild>
        </w:div>
        <w:div w:id="768164288">
          <w:marLeft w:val="0"/>
          <w:marRight w:val="0"/>
          <w:marTop w:val="0"/>
          <w:marBottom w:val="0"/>
          <w:divBdr>
            <w:top w:val="none" w:sz="0" w:space="0" w:color="auto"/>
            <w:left w:val="none" w:sz="0" w:space="0" w:color="auto"/>
            <w:bottom w:val="none" w:sz="0" w:space="0" w:color="auto"/>
            <w:right w:val="none" w:sz="0" w:space="0" w:color="auto"/>
          </w:divBdr>
          <w:divsChild>
            <w:div w:id="43617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75250">
      <w:bodyDiv w:val="1"/>
      <w:marLeft w:val="0"/>
      <w:marRight w:val="0"/>
      <w:marTop w:val="0"/>
      <w:marBottom w:val="0"/>
      <w:divBdr>
        <w:top w:val="none" w:sz="0" w:space="0" w:color="auto"/>
        <w:left w:val="none" w:sz="0" w:space="0" w:color="auto"/>
        <w:bottom w:val="none" w:sz="0" w:space="0" w:color="auto"/>
        <w:right w:val="none" w:sz="0" w:space="0" w:color="auto"/>
      </w:divBdr>
      <w:divsChild>
        <w:div w:id="131291916">
          <w:marLeft w:val="0"/>
          <w:marRight w:val="0"/>
          <w:marTop w:val="0"/>
          <w:marBottom w:val="0"/>
          <w:divBdr>
            <w:top w:val="none" w:sz="0" w:space="0" w:color="auto"/>
            <w:left w:val="none" w:sz="0" w:space="0" w:color="auto"/>
            <w:bottom w:val="none" w:sz="0" w:space="0" w:color="auto"/>
            <w:right w:val="none" w:sz="0" w:space="0" w:color="auto"/>
          </w:divBdr>
        </w:div>
        <w:div w:id="235365188">
          <w:marLeft w:val="0"/>
          <w:marRight w:val="0"/>
          <w:marTop w:val="0"/>
          <w:marBottom w:val="0"/>
          <w:divBdr>
            <w:top w:val="none" w:sz="0" w:space="0" w:color="auto"/>
            <w:left w:val="none" w:sz="0" w:space="0" w:color="auto"/>
            <w:bottom w:val="none" w:sz="0" w:space="0" w:color="auto"/>
            <w:right w:val="none" w:sz="0" w:space="0" w:color="auto"/>
          </w:divBdr>
        </w:div>
      </w:divsChild>
    </w:div>
    <w:div w:id="1040469827">
      <w:bodyDiv w:val="1"/>
      <w:marLeft w:val="0"/>
      <w:marRight w:val="0"/>
      <w:marTop w:val="0"/>
      <w:marBottom w:val="0"/>
      <w:divBdr>
        <w:top w:val="none" w:sz="0" w:space="0" w:color="auto"/>
        <w:left w:val="none" w:sz="0" w:space="0" w:color="auto"/>
        <w:bottom w:val="none" w:sz="0" w:space="0" w:color="auto"/>
        <w:right w:val="none" w:sz="0" w:space="0" w:color="auto"/>
      </w:divBdr>
      <w:divsChild>
        <w:div w:id="954602258">
          <w:marLeft w:val="0"/>
          <w:marRight w:val="0"/>
          <w:marTop w:val="0"/>
          <w:marBottom w:val="0"/>
          <w:divBdr>
            <w:top w:val="none" w:sz="0" w:space="0" w:color="auto"/>
            <w:left w:val="none" w:sz="0" w:space="0" w:color="auto"/>
            <w:bottom w:val="none" w:sz="0" w:space="0" w:color="auto"/>
            <w:right w:val="none" w:sz="0" w:space="0" w:color="auto"/>
          </w:divBdr>
          <w:divsChild>
            <w:div w:id="8799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47">
      <w:bodyDiv w:val="1"/>
      <w:marLeft w:val="0"/>
      <w:marRight w:val="0"/>
      <w:marTop w:val="0"/>
      <w:marBottom w:val="0"/>
      <w:divBdr>
        <w:top w:val="none" w:sz="0" w:space="0" w:color="auto"/>
        <w:left w:val="none" w:sz="0" w:space="0" w:color="auto"/>
        <w:bottom w:val="none" w:sz="0" w:space="0" w:color="auto"/>
        <w:right w:val="none" w:sz="0" w:space="0" w:color="auto"/>
      </w:divBdr>
    </w:div>
    <w:div w:id="1066611619">
      <w:bodyDiv w:val="1"/>
      <w:marLeft w:val="0"/>
      <w:marRight w:val="0"/>
      <w:marTop w:val="0"/>
      <w:marBottom w:val="0"/>
      <w:divBdr>
        <w:top w:val="none" w:sz="0" w:space="0" w:color="auto"/>
        <w:left w:val="none" w:sz="0" w:space="0" w:color="auto"/>
        <w:bottom w:val="none" w:sz="0" w:space="0" w:color="auto"/>
        <w:right w:val="none" w:sz="0" w:space="0" w:color="auto"/>
      </w:divBdr>
    </w:div>
    <w:div w:id="1070494491">
      <w:bodyDiv w:val="1"/>
      <w:marLeft w:val="0"/>
      <w:marRight w:val="0"/>
      <w:marTop w:val="0"/>
      <w:marBottom w:val="0"/>
      <w:divBdr>
        <w:top w:val="none" w:sz="0" w:space="0" w:color="auto"/>
        <w:left w:val="none" w:sz="0" w:space="0" w:color="auto"/>
        <w:bottom w:val="none" w:sz="0" w:space="0" w:color="auto"/>
        <w:right w:val="none" w:sz="0" w:space="0" w:color="auto"/>
      </w:divBdr>
      <w:divsChild>
        <w:div w:id="1370955441">
          <w:marLeft w:val="0"/>
          <w:marRight w:val="0"/>
          <w:marTop w:val="0"/>
          <w:marBottom w:val="0"/>
          <w:divBdr>
            <w:top w:val="none" w:sz="0" w:space="0" w:color="auto"/>
            <w:left w:val="none" w:sz="0" w:space="0" w:color="auto"/>
            <w:bottom w:val="none" w:sz="0" w:space="0" w:color="auto"/>
            <w:right w:val="none" w:sz="0" w:space="0" w:color="auto"/>
          </w:divBdr>
        </w:div>
        <w:div w:id="1834102135">
          <w:marLeft w:val="0"/>
          <w:marRight w:val="0"/>
          <w:marTop w:val="0"/>
          <w:marBottom w:val="0"/>
          <w:divBdr>
            <w:top w:val="none" w:sz="0" w:space="0" w:color="auto"/>
            <w:left w:val="none" w:sz="0" w:space="0" w:color="auto"/>
            <w:bottom w:val="none" w:sz="0" w:space="0" w:color="auto"/>
            <w:right w:val="none" w:sz="0" w:space="0" w:color="auto"/>
          </w:divBdr>
        </w:div>
      </w:divsChild>
    </w:div>
    <w:div w:id="1073090148">
      <w:bodyDiv w:val="1"/>
      <w:marLeft w:val="0"/>
      <w:marRight w:val="0"/>
      <w:marTop w:val="0"/>
      <w:marBottom w:val="0"/>
      <w:divBdr>
        <w:top w:val="none" w:sz="0" w:space="0" w:color="auto"/>
        <w:left w:val="none" w:sz="0" w:space="0" w:color="auto"/>
        <w:bottom w:val="none" w:sz="0" w:space="0" w:color="auto"/>
        <w:right w:val="none" w:sz="0" w:space="0" w:color="auto"/>
      </w:divBdr>
      <w:divsChild>
        <w:div w:id="1172065839">
          <w:marLeft w:val="0"/>
          <w:marRight w:val="0"/>
          <w:marTop w:val="0"/>
          <w:marBottom w:val="0"/>
          <w:divBdr>
            <w:top w:val="none" w:sz="0" w:space="0" w:color="auto"/>
            <w:left w:val="none" w:sz="0" w:space="0" w:color="auto"/>
            <w:bottom w:val="none" w:sz="0" w:space="0" w:color="auto"/>
            <w:right w:val="none" w:sz="0" w:space="0" w:color="auto"/>
          </w:divBdr>
          <w:divsChild>
            <w:div w:id="114701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7184">
      <w:bodyDiv w:val="1"/>
      <w:marLeft w:val="0"/>
      <w:marRight w:val="0"/>
      <w:marTop w:val="0"/>
      <w:marBottom w:val="0"/>
      <w:divBdr>
        <w:top w:val="none" w:sz="0" w:space="0" w:color="auto"/>
        <w:left w:val="none" w:sz="0" w:space="0" w:color="auto"/>
        <w:bottom w:val="none" w:sz="0" w:space="0" w:color="auto"/>
        <w:right w:val="none" w:sz="0" w:space="0" w:color="auto"/>
      </w:divBdr>
    </w:div>
    <w:div w:id="1087845146">
      <w:bodyDiv w:val="1"/>
      <w:marLeft w:val="0"/>
      <w:marRight w:val="0"/>
      <w:marTop w:val="0"/>
      <w:marBottom w:val="0"/>
      <w:divBdr>
        <w:top w:val="none" w:sz="0" w:space="0" w:color="auto"/>
        <w:left w:val="none" w:sz="0" w:space="0" w:color="auto"/>
        <w:bottom w:val="none" w:sz="0" w:space="0" w:color="auto"/>
        <w:right w:val="none" w:sz="0" w:space="0" w:color="auto"/>
      </w:divBdr>
    </w:div>
    <w:div w:id="1104225191">
      <w:bodyDiv w:val="1"/>
      <w:marLeft w:val="0"/>
      <w:marRight w:val="0"/>
      <w:marTop w:val="0"/>
      <w:marBottom w:val="0"/>
      <w:divBdr>
        <w:top w:val="none" w:sz="0" w:space="0" w:color="auto"/>
        <w:left w:val="none" w:sz="0" w:space="0" w:color="auto"/>
        <w:bottom w:val="none" w:sz="0" w:space="0" w:color="auto"/>
        <w:right w:val="none" w:sz="0" w:space="0" w:color="auto"/>
      </w:divBdr>
      <w:divsChild>
        <w:div w:id="1031297469">
          <w:marLeft w:val="0"/>
          <w:marRight w:val="0"/>
          <w:marTop w:val="0"/>
          <w:marBottom w:val="0"/>
          <w:divBdr>
            <w:top w:val="none" w:sz="0" w:space="0" w:color="auto"/>
            <w:left w:val="none" w:sz="0" w:space="0" w:color="auto"/>
            <w:bottom w:val="none" w:sz="0" w:space="0" w:color="auto"/>
            <w:right w:val="none" w:sz="0" w:space="0" w:color="auto"/>
          </w:divBdr>
          <w:divsChild>
            <w:div w:id="1963875776">
              <w:marLeft w:val="0"/>
              <w:marRight w:val="0"/>
              <w:marTop w:val="0"/>
              <w:marBottom w:val="0"/>
              <w:divBdr>
                <w:top w:val="none" w:sz="0" w:space="0" w:color="auto"/>
                <w:left w:val="none" w:sz="0" w:space="0" w:color="auto"/>
                <w:bottom w:val="none" w:sz="0" w:space="0" w:color="auto"/>
                <w:right w:val="none" w:sz="0" w:space="0" w:color="auto"/>
              </w:divBdr>
            </w:div>
          </w:divsChild>
        </w:div>
        <w:div w:id="1420564732">
          <w:marLeft w:val="0"/>
          <w:marRight w:val="0"/>
          <w:marTop w:val="0"/>
          <w:marBottom w:val="0"/>
          <w:divBdr>
            <w:top w:val="none" w:sz="0" w:space="0" w:color="auto"/>
            <w:left w:val="none" w:sz="0" w:space="0" w:color="auto"/>
            <w:bottom w:val="none" w:sz="0" w:space="0" w:color="auto"/>
            <w:right w:val="none" w:sz="0" w:space="0" w:color="auto"/>
          </w:divBdr>
          <w:divsChild>
            <w:div w:id="17694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358807">
      <w:bodyDiv w:val="1"/>
      <w:marLeft w:val="0"/>
      <w:marRight w:val="0"/>
      <w:marTop w:val="0"/>
      <w:marBottom w:val="0"/>
      <w:divBdr>
        <w:top w:val="none" w:sz="0" w:space="0" w:color="auto"/>
        <w:left w:val="none" w:sz="0" w:space="0" w:color="auto"/>
        <w:bottom w:val="none" w:sz="0" w:space="0" w:color="auto"/>
        <w:right w:val="none" w:sz="0" w:space="0" w:color="auto"/>
      </w:divBdr>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48425424">
      <w:bodyDiv w:val="1"/>
      <w:marLeft w:val="0"/>
      <w:marRight w:val="0"/>
      <w:marTop w:val="0"/>
      <w:marBottom w:val="0"/>
      <w:divBdr>
        <w:top w:val="none" w:sz="0" w:space="0" w:color="auto"/>
        <w:left w:val="none" w:sz="0" w:space="0" w:color="auto"/>
        <w:bottom w:val="none" w:sz="0" w:space="0" w:color="auto"/>
        <w:right w:val="none" w:sz="0" w:space="0" w:color="auto"/>
      </w:divBdr>
      <w:divsChild>
        <w:div w:id="442841735">
          <w:marLeft w:val="0"/>
          <w:marRight w:val="0"/>
          <w:marTop w:val="0"/>
          <w:marBottom w:val="0"/>
          <w:divBdr>
            <w:top w:val="none" w:sz="0" w:space="0" w:color="auto"/>
            <w:left w:val="none" w:sz="0" w:space="0" w:color="auto"/>
            <w:bottom w:val="none" w:sz="0" w:space="0" w:color="auto"/>
            <w:right w:val="none" w:sz="0" w:space="0" w:color="auto"/>
          </w:divBdr>
          <w:divsChild>
            <w:div w:id="612060606">
              <w:marLeft w:val="0"/>
              <w:marRight w:val="0"/>
              <w:marTop w:val="0"/>
              <w:marBottom w:val="0"/>
              <w:divBdr>
                <w:top w:val="none" w:sz="0" w:space="0" w:color="auto"/>
                <w:left w:val="none" w:sz="0" w:space="0" w:color="auto"/>
                <w:bottom w:val="none" w:sz="0" w:space="0" w:color="auto"/>
                <w:right w:val="none" w:sz="0" w:space="0" w:color="auto"/>
              </w:divBdr>
            </w:div>
          </w:divsChild>
        </w:div>
        <w:div w:id="1005400834">
          <w:marLeft w:val="0"/>
          <w:marRight w:val="0"/>
          <w:marTop w:val="0"/>
          <w:marBottom w:val="0"/>
          <w:divBdr>
            <w:top w:val="none" w:sz="0" w:space="0" w:color="auto"/>
            <w:left w:val="none" w:sz="0" w:space="0" w:color="auto"/>
            <w:bottom w:val="none" w:sz="0" w:space="0" w:color="auto"/>
            <w:right w:val="none" w:sz="0" w:space="0" w:color="auto"/>
          </w:divBdr>
          <w:divsChild>
            <w:div w:id="3226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12641128">
      <w:bodyDiv w:val="1"/>
      <w:marLeft w:val="0"/>
      <w:marRight w:val="0"/>
      <w:marTop w:val="0"/>
      <w:marBottom w:val="0"/>
      <w:divBdr>
        <w:top w:val="none" w:sz="0" w:space="0" w:color="auto"/>
        <w:left w:val="none" w:sz="0" w:space="0" w:color="auto"/>
        <w:bottom w:val="none" w:sz="0" w:space="0" w:color="auto"/>
        <w:right w:val="none" w:sz="0" w:space="0" w:color="auto"/>
      </w:divBdr>
    </w:div>
    <w:div w:id="1331061161">
      <w:bodyDiv w:val="1"/>
      <w:marLeft w:val="0"/>
      <w:marRight w:val="0"/>
      <w:marTop w:val="0"/>
      <w:marBottom w:val="0"/>
      <w:divBdr>
        <w:top w:val="none" w:sz="0" w:space="0" w:color="auto"/>
        <w:left w:val="none" w:sz="0" w:space="0" w:color="auto"/>
        <w:bottom w:val="none" w:sz="0" w:space="0" w:color="auto"/>
        <w:right w:val="none" w:sz="0" w:space="0" w:color="auto"/>
      </w:divBdr>
    </w:div>
    <w:div w:id="139396421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00711584">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467773861">
      <w:bodyDiv w:val="1"/>
      <w:marLeft w:val="0"/>
      <w:marRight w:val="0"/>
      <w:marTop w:val="0"/>
      <w:marBottom w:val="0"/>
      <w:divBdr>
        <w:top w:val="none" w:sz="0" w:space="0" w:color="auto"/>
        <w:left w:val="none" w:sz="0" w:space="0" w:color="auto"/>
        <w:bottom w:val="none" w:sz="0" w:space="0" w:color="auto"/>
        <w:right w:val="none" w:sz="0" w:space="0" w:color="auto"/>
      </w:divBdr>
    </w:div>
    <w:div w:id="1545602622">
      <w:bodyDiv w:val="1"/>
      <w:marLeft w:val="0"/>
      <w:marRight w:val="0"/>
      <w:marTop w:val="0"/>
      <w:marBottom w:val="0"/>
      <w:divBdr>
        <w:top w:val="none" w:sz="0" w:space="0" w:color="auto"/>
        <w:left w:val="none" w:sz="0" w:space="0" w:color="auto"/>
        <w:bottom w:val="none" w:sz="0" w:space="0" w:color="auto"/>
        <w:right w:val="none" w:sz="0" w:space="0" w:color="auto"/>
      </w:divBdr>
      <w:divsChild>
        <w:div w:id="1408923549">
          <w:marLeft w:val="0"/>
          <w:marRight w:val="0"/>
          <w:marTop w:val="0"/>
          <w:marBottom w:val="0"/>
          <w:divBdr>
            <w:top w:val="none" w:sz="0" w:space="0" w:color="auto"/>
            <w:left w:val="none" w:sz="0" w:space="0" w:color="auto"/>
            <w:bottom w:val="none" w:sz="0" w:space="0" w:color="auto"/>
            <w:right w:val="none" w:sz="0" w:space="0" w:color="auto"/>
          </w:divBdr>
        </w:div>
      </w:divsChild>
    </w:div>
    <w:div w:id="1575234663">
      <w:bodyDiv w:val="1"/>
      <w:marLeft w:val="0"/>
      <w:marRight w:val="0"/>
      <w:marTop w:val="0"/>
      <w:marBottom w:val="0"/>
      <w:divBdr>
        <w:top w:val="none" w:sz="0" w:space="0" w:color="auto"/>
        <w:left w:val="none" w:sz="0" w:space="0" w:color="auto"/>
        <w:bottom w:val="none" w:sz="0" w:space="0" w:color="auto"/>
        <w:right w:val="none" w:sz="0" w:space="0" w:color="auto"/>
      </w:divBdr>
    </w:div>
    <w:div w:id="1600140744">
      <w:bodyDiv w:val="1"/>
      <w:marLeft w:val="0"/>
      <w:marRight w:val="0"/>
      <w:marTop w:val="0"/>
      <w:marBottom w:val="0"/>
      <w:divBdr>
        <w:top w:val="none" w:sz="0" w:space="0" w:color="auto"/>
        <w:left w:val="none" w:sz="0" w:space="0" w:color="auto"/>
        <w:bottom w:val="none" w:sz="0" w:space="0" w:color="auto"/>
        <w:right w:val="none" w:sz="0" w:space="0" w:color="auto"/>
      </w:divBdr>
      <w:divsChild>
        <w:div w:id="824512945">
          <w:marLeft w:val="0"/>
          <w:marRight w:val="0"/>
          <w:marTop w:val="0"/>
          <w:marBottom w:val="0"/>
          <w:divBdr>
            <w:top w:val="none" w:sz="0" w:space="0" w:color="auto"/>
            <w:left w:val="none" w:sz="0" w:space="0" w:color="auto"/>
            <w:bottom w:val="none" w:sz="0" w:space="0" w:color="auto"/>
            <w:right w:val="none" w:sz="0" w:space="0" w:color="auto"/>
          </w:divBdr>
          <w:divsChild>
            <w:div w:id="18362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693721312">
      <w:bodyDiv w:val="1"/>
      <w:marLeft w:val="0"/>
      <w:marRight w:val="0"/>
      <w:marTop w:val="0"/>
      <w:marBottom w:val="0"/>
      <w:divBdr>
        <w:top w:val="none" w:sz="0" w:space="0" w:color="auto"/>
        <w:left w:val="none" w:sz="0" w:space="0" w:color="auto"/>
        <w:bottom w:val="none" w:sz="0" w:space="0" w:color="auto"/>
        <w:right w:val="none" w:sz="0" w:space="0" w:color="auto"/>
      </w:divBdr>
    </w:div>
    <w:div w:id="1733775835">
      <w:bodyDiv w:val="1"/>
      <w:marLeft w:val="0"/>
      <w:marRight w:val="0"/>
      <w:marTop w:val="0"/>
      <w:marBottom w:val="0"/>
      <w:divBdr>
        <w:top w:val="none" w:sz="0" w:space="0" w:color="auto"/>
        <w:left w:val="none" w:sz="0" w:space="0" w:color="auto"/>
        <w:bottom w:val="none" w:sz="0" w:space="0" w:color="auto"/>
        <w:right w:val="none" w:sz="0" w:space="0" w:color="auto"/>
      </w:divBdr>
    </w:div>
    <w:div w:id="1738017130">
      <w:bodyDiv w:val="1"/>
      <w:marLeft w:val="0"/>
      <w:marRight w:val="0"/>
      <w:marTop w:val="0"/>
      <w:marBottom w:val="0"/>
      <w:divBdr>
        <w:top w:val="none" w:sz="0" w:space="0" w:color="auto"/>
        <w:left w:val="none" w:sz="0" w:space="0" w:color="auto"/>
        <w:bottom w:val="none" w:sz="0" w:space="0" w:color="auto"/>
        <w:right w:val="none" w:sz="0" w:space="0" w:color="auto"/>
      </w:divBdr>
      <w:divsChild>
        <w:div w:id="1051148927">
          <w:marLeft w:val="0"/>
          <w:marRight w:val="0"/>
          <w:marTop w:val="0"/>
          <w:marBottom w:val="0"/>
          <w:divBdr>
            <w:top w:val="none" w:sz="0" w:space="0" w:color="auto"/>
            <w:left w:val="none" w:sz="0" w:space="0" w:color="auto"/>
            <w:bottom w:val="none" w:sz="0" w:space="0" w:color="auto"/>
            <w:right w:val="none" w:sz="0" w:space="0" w:color="auto"/>
          </w:divBdr>
          <w:divsChild>
            <w:div w:id="4743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9654">
      <w:bodyDiv w:val="1"/>
      <w:marLeft w:val="0"/>
      <w:marRight w:val="0"/>
      <w:marTop w:val="0"/>
      <w:marBottom w:val="0"/>
      <w:divBdr>
        <w:top w:val="none" w:sz="0" w:space="0" w:color="auto"/>
        <w:left w:val="none" w:sz="0" w:space="0" w:color="auto"/>
        <w:bottom w:val="none" w:sz="0" w:space="0" w:color="auto"/>
        <w:right w:val="none" w:sz="0" w:space="0" w:color="auto"/>
      </w:divBdr>
    </w:div>
    <w:div w:id="1790200792">
      <w:bodyDiv w:val="1"/>
      <w:marLeft w:val="0"/>
      <w:marRight w:val="0"/>
      <w:marTop w:val="0"/>
      <w:marBottom w:val="0"/>
      <w:divBdr>
        <w:top w:val="none" w:sz="0" w:space="0" w:color="auto"/>
        <w:left w:val="none" w:sz="0" w:space="0" w:color="auto"/>
        <w:bottom w:val="none" w:sz="0" w:space="0" w:color="auto"/>
        <w:right w:val="none" w:sz="0" w:space="0" w:color="auto"/>
      </w:divBdr>
    </w:div>
    <w:div w:id="1804930732">
      <w:bodyDiv w:val="1"/>
      <w:marLeft w:val="0"/>
      <w:marRight w:val="0"/>
      <w:marTop w:val="0"/>
      <w:marBottom w:val="0"/>
      <w:divBdr>
        <w:top w:val="none" w:sz="0" w:space="0" w:color="auto"/>
        <w:left w:val="none" w:sz="0" w:space="0" w:color="auto"/>
        <w:bottom w:val="none" w:sz="0" w:space="0" w:color="auto"/>
        <w:right w:val="none" w:sz="0" w:space="0" w:color="auto"/>
      </w:divBdr>
      <w:divsChild>
        <w:div w:id="1408839860">
          <w:marLeft w:val="0"/>
          <w:marRight w:val="0"/>
          <w:marTop w:val="0"/>
          <w:marBottom w:val="0"/>
          <w:divBdr>
            <w:top w:val="none" w:sz="0" w:space="0" w:color="auto"/>
            <w:left w:val="none" w:sz="0" w:space="0" w:color="auto"/>
            <w:bottom w:val="none" w:sz="0" w:space="0" w:color="auto"/>
            <w:right w:val="none" w:sz="0" w:space="0" w:color="auto"/>
          </w:divBdr>
          <w:divsChild>
            <w:div w:id="19085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940063">
      <w:bodyDiv w:val="1"/>
      <w:marLeft w:val="0"/>
      <w:marRight w:val="0"/>
      <w:marTop w:val="0"/>
      <w:marBottom w:val="0"/>
      <w:divBdr>
        <w:top w:val="none" w:sz="0" w:space="0" w:color="auto"/>
        <w:left w:val="none" w:sz="0" w:space="0" w:color="auto"/>
        <w:bottom w:val="none" w:sz="0" w:space="0" w:color="auto"/>
        <w:right w:val="none" w:sz="0" w:space="0" w:color="auto"/>
      </w:divBdr>
    </w:div>
    <w:div w:id="1820807964">
      <w:bodyDiv w:val="1"/>
      <w:marLeft w:val="0"/>
      <w:marRight w:val="0"/>
      <w:marTop w:val="0"/>
      <w:marBottom w:val="0"/>
      <w:divBdr>
        <w:top w:val="none" w:sz="0" w:space="0" w:color="auto"/>
        <w:left w:val="none" w:sz="0" w:space="0" w:color="auto"/>
        <w:bottom w:val="none" w:sz="0" w:space="0" w:color="auto"/>
        <w:right w:val="none" w:sz="0" w:space="0" w:color="auto"/>
      </w:divBdr>
    </w:div>
    <w:div w:id="1822233741">
      <w:bodyDiv w:val="1"/>
      <w:marLeft w:val="0"/>
      <w:marRight w:val="0"/>
      <w:marTop w:val="0"/>
      <w:marBottom w:val="0"/>
      <w:divBdr>
        <w:top w:val="none" w:sz="0" w:space="0" w:color="auto"/>
        <w:left w:val="none" w:sz="0" w:space="0" w:color="auto"/>
        <w:bottom w:val="none" w:sz="0" w:space="0" w:color="auto"/>
        <w:right w:val="none" w:sz="0" w:space="0" w:color="auto"/>
      </w:divBdr>
      <w:divsChild>
        <w:div w:id="739211398">
          <w:marLeft w:val="0"/>
          <w:marRight w:val="0"/>
          <w:marTop w:val="0"/>
          <w:marBottom w:val="0"/>
          <w:divBdr>
            <w:top w:val="none" w:sz="0" w:space="0" w:color="auto"/>
            <w:left w:val="none" w:sz="0" w:space="0" w:color="auto"/>
            <w:bottom w:val="none" w:sz="0" w:space="0" w:color="auto"/>
            <w:right w:val="none" w:sz="0" w:space="0" w:color="auto"/>
          </w:divBdr>
        </w:div>
        <w:div w:id="1239360531">
          <w:marLeft w:val="0"/>
          <w:marRight w:val="0"/>
          <w:marTop w:val="0"/>
          <w:marBottom w:val="0"/>
          <w:divBdr>
            <w:top w:val="none" w:sz="0" w:space="0" w:color="auto"/>
            <w:left w:val="none" w:sz="0" w:space="0" w:color="auto"/>
            <w:bottom w:val="none" w:sz="0" w:space="0" w:color="auto"/>
            <w:right w:val="none" w:sz="0" w:space="0" w:color="auto"/>
          </w:divBdr>
        </w:div>
        <w:div w:id="1997948653">
          <w:marLeft w:val="0"/>
          <w:marRight w:val="0"/>
          <w:marTop w:val="0"/>
          <w:marBottom w:val="0"/>
          <w:divBdr>
            <w:top w:val="none" w:sz="0" w:space="0" w:color="auto"/>
            <w:left w:val="none" w:sz="0" w:space="0" w:color="auto"/>
            <w:bottom w:val="none" w:sz="0" w:space="0" w:color="auto"/>
            <w:right w:val="none" w:sz="0" w:space="0" w:color="auto"/>
          </w:divBdr>
        </w:div>
      </w:divsChild>
    </w:div>
    <w:div w:id="1829401590">
      <w:bodyDiv w:val="1"/>
      <w:marLeft w:val="0"/>
      <w:marRight w:val="0"/>
      <w:marTop w:val="0"/>
      <w:marBottom w:val="0"/>
      <w:divBdr>
        <w:top w:val="none" w:sz="0" w:space="0" w:color="auto"/>
        <w:left w:val="none" w:sz="0" w:space="0" w:color="auto"/>
        <w:bottom w:val="none" w:sz="0" w:space="0" w:color="auto"/>
        <w:right w:val="none" w:sz="0" w:space="0" w:color="auto"/>
      </w:divBdr>
      <w:divsChild>
        <w:div w:id="183828828">
          <w:marLeft w:val="0"/>
          <w:marRight w:val="0"/>
          <w:marTop w:val="0"/>
          <w:marBottom w:val="0"/>
          <w:divBdr>
            <w:top w:val="none" w:sz="0" w:space="0" w:color="auto"/>
            <w:left w:val="none" w:sz="0" w:space="0" w:color="auto"/>
            <w:bottom w:val="none" w:sz="0" w:space="0" w:color="auto"/>
            <w:right w:val="none" w:sz="0" w:space="0" w:color="auto"/>
          </w:divBdr>
        </w:div>
        <w:div w:id="231697259">
          <w:marLeft w:val="0"/>
          <w:marRight w:val="0"/>
          <w:marTop w:val="0"/>
          <w:marBottom w:val="0"/>
          <w:divBdr>
            <w:top w:val="none" w:sz="0" w:space="0" w:color="auto"/>
            <w:left w:val="none" w:sz="0" w:space="0" w:color="auto"/>
            <w:bottom w:val="none" w:sz="0" w:space="0" w:color="auto"/>
            <w:right w:val="none" w:sz="0" w:space="0" w:color="auto"/>
          </w:divBdr>
        </w:div>
        <w:div w:id="1940335675">
          <w:marLeft w:val="0"/>
          <w:marRight w:val="0"/>
          <w:marTop w:val="0"/>
          <w:marBottom w:val="0"/>
          <w:divBdr>
            <w:top w:val="none" w:sz="0" w:space="0" w:color="auto"/>
            <w:left w:val="none" w:sz="0" w:space="0" w:color="auto"/>
            <w:bottom w:val="none" w:sz="0" w:space="0" w:color="auto"/>
            <w:right w:val="none" w:sz="0" w:space="0" w:color="auto"/>
          </w:divBdr>
        </w:div>
      </w:divsChild>
    </w:div>
    <w:div w:id="1915821657">
      <w:bodyDiv w:val="1"/>
      <w:marLeft w:val="0"/>
      <w:marRight w:val="0"/>
      <w:marTop w:val="0"/>
      <w:marBottom w:val="0"/>
      <w:divBdr>
        <w:top w:val="none" w:sz="0" w:space="0" w:color="auto"/>
        <w:left w:val="none" w:sz="0" w:space="0" w:color="auto"/>
        <w:bottom w:val="none" w:sz="0" w:space="0" w:color="auto"/>
        <w:right w:val="none" w:sz="0" w:space="0" w:color="auto"/>
      </w:divBdr>
      <w:divsChild>
        <w:div w:id="1878545103">
          <w:marLeft w:val="0"/>
          <w:marRight w:val="0"/>
          <w:marTop w:val="0"/>
          <w:marBottom w:val="0"/>
          <w:divBdr>
            <w:top w:val="none" w:sz="0" w:space="0" w:color="auto"/>
            <w:left w:val="none" w:sz="0" w:space="0" w:color="auto"/>
            <w:bottom w:val="none" w:sz="0" w:space="0" w:color="auto"/>
            <w:right w:val="none" w:sz="0" w:space="0" w:color="auto"/>
          </w:divBdr>
          <w:divsChild>
            <w:div w:id="2919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071867">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1982227422">
      <w:bodyDiv w:val="1"/>
      <w:marLeft w:val="0"/>
      <w:marRight w:val="0"/>
      <w:marTop w:val="0"/>
      <w:marBottom w:val="0"/>
      <w:divBdr>
        <w:top w:val="none" w:sz="0" w:space="0" w:color="auto"/>
        <w:left w:val="none" w:sz="0" w:space="0" w:color="auto"/>
        <w:bottom w:val="none" w:sz="0" w:space="0" w:color="auto"/>
        <w:right w:val="none" w:sz="0" w:space="0" w:color="auto"/>
      </w:divBdr>
    </w:div>
    <w:div w:id="1989745638">
      <w:bodyDiv w:val="1"/>
      <w:marLeft w:val="0"/>
      <w:marRight w:val="0"/>
      <w:marTop w:val="0"/>
      <w:marBottom w:val="0"/>
      <w:divBdr>
        <w:top w:val="none" w:sz="0" w:space="0" w:color="auto"/>
        <w:left w:val="none" w:sz="0" w:space="0" w:color="auto"/>
        <w:bottom w:val="none" w:sz="0" w:space="0" w:color="auto"/>
        <w:right w:val="none" w:sz="0" w:space="0" w:color="auto"/>
      </w:divBdr>
    </w:div>
    <w:div w:id="2033411554">
      <w:bodyDiv w:val="1"/>
      <w:marLeft w:val="0"/>
      <w:marRight w:val="0"/>
      <w:marTop w:val="0"/>
      <w:marBottom w:val="0"/>
      <w:divBdr>
        <w:top w:val="none" w:sz="0" w:space="0" w:color="auto"/>
        <w:left w:val="none" w:sz="0" w:space="0" w:color="auto"/>
        <w:bottom w:val="none" w:sz="0" w:space="0" w:color="auto"/>
        <w:right w:val="none" w:sz="0" w:space="0" w:color="auto"/>
      </w:divBdr>
    </w:div>
    <w:div w:id="2037923038">
      <w:bodyDiv w:val="1"/>
      <w:marLeft w:val="0"/>
      <w:marRight w:val="0"/>
      <w:marTop w:val="0"/>
      <w:marBottom w:val="0"/>
      <w:divBdr>
        <w:top w:val="none" w:sz="0" w:space="0" w:color="auto"/>
        <w:left w:val="none" w:sz="0" w:space="0" w:color="auto"/>
        <w:bottom w:val="none" w:sz="0" w:space="0" w:color="auto"/>
        <w:right w:val="none" w:sz="0" w:space="0" w:color="auto"/>
      </w:divBdr>
    </w:div>
    <w:div w:id="2055692384">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094930632">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0AF22E9B34944A95ED3A56DE0079C8" ma:contentTypeVersion="18" ma:contentTypeDescription="Create a new document." ma:contentTypeScope="" ma:versionID="ee68723b9f05e0f68c031b15eeb2c1c1">
  <xsd:schema xmlns:xsd="http://www.w3.org/2001/XMLSchema" xmlns:xs="http://www.w3.org/2001/XMLSchema" xmlns:p="http://schemas.microsoft.com/office/2006/metadata/properties" xmlns:ns2="fd20a59c-74b7-4adb-9d8f-32e517f33ce2" xmlns:ns3="aa37f2cf-9927-40a1-890e-acb24ba061e0" targetNamespace="http://schemas.microsoft.com/office/2006/metadata/properties" ma:root="true" ma:fieldsID="b0984fee1af656e267f013ecd672fa68" ns2:_="" ns3:_="">
    <xsd:import namespace="fd20a59c-74b7-4adb-9d8f-32e517f33ce2"/>
    <xsd:import namespace="aa37f2cf-9927-40a1-890e-acb24ba061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0a59c-74b7-4adb-9d8f-32e517f33c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7f2cf-9927-40a1-890e-acb24ba061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9f33a7-3585-4154-888c-247703d0b6ed}" ma:internalName="TaxCatchAll" ma:showField="CatchAllData" ma:web="aa37f2cf-9927-40a1-890e-acb24ba061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4.xml><?xml version="1.0" encoding="utf-8"?>
<p:properties xmlns:p="http://schemas.microsoft.com/office/2006/metadata/properties" xmlns:xsi="http://www.w3.org/2001/XMLSchema-instance" xmlns:pc="http://schemas.microsoft.com/office/infopath/2007/PartnerControls">
  <documentManagement>
    <TaxCatchAll xmlns="aa37f2cf-9927-40a1-890e-acb24ba061e0" xsi:nil="true"/>
    <lcf76f155ced4ddcb4097134ff3c332f xmlns="fd20a59c-74b7-4adb-9d8f-32e517f33ce2">
      <Terms xmlns="http://schemas.microsoft.com/office/infopath/2007/PartnerControls"/>
    </lcf76f155ced4ddcb4097134ff3c332f>
    <MediaLengthInSeconds xmlns="fd20a59c-74b7-4adb-9d8f-32e517f33ce2" xsi:nil="true"/>
    <SharedWithUsers xmlns="aa37f2cf-9927-40a1-890e-acb24ba061e0">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04255-6654-4AAA-B0B2-C9B9CB232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0a59c-74b7-4adb-9d8f-32e517f33ce2"/>
    <ds:schemaRef ds:uri="aa37f2cf-9927-40a1-890e-acb24ba06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92C341AF-44AB-4FA0-9F86-AF8A31224DFD}">
  <ds:schemaRefs>
    <ds:schemaRef ds:uri="http://schemas.microsoft.com/office/2006/metadata/properties"/>
    <ds:schemaRef ds:uri="http://schemas.microsoft.com/office/infopath/2007/PartnerControls"/>
    <ds:schemaRef ds:uri="aa37f2cf-9927-40a1-890e-acb24ba061e0"/>
    <ds:schemaRef ds:uri="fd20a59c-74b7-4adb-9d8f-32e517f33ce2"/>
  </ds:schemaRefs>
</ds:datastoreItem>
</file>

<file path=customXml/itemProps5.xml><?xml version="1.0" encoding="utf-8"?>
<ds:datastoreItem xmlns:ds="http://schemas.openxmlformats.org/officeDocument/2006/customXml" ds:itemID="{D96D38D4-151E-49DA-93F5-A3D08AE1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6617</Words>
  <Characters>37718</Characters>
  <Application>Microsoft Office Word</Application>
  <DocSecurity>4</DocSecurity>
  <Lines>314</Lines>
  <Paragraphs>88</Paragraphs>
  <ScaleCrop>false</ScaleCrop>
  <Company>Axxia Systems Limited</Company>
  <LinksUpToDate>false</LinksUpToDate>
  <CharactersWithSpaces>44247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A Reynolds (Gelliswick CiW VC Primary School)</cp:lastModifiedBy>
  <cp:revision>201</cp:revision>
  <cp:lastPrinted>2022-03-09T13:56:00Z</cp:lastPrinted>
  <dcterms:created xsi:type="dcterms:W3CDTF">2024-09-20T08:48:00Z</dcterms:created>
  <dcterms:modified xsi:type="dcterms:W3CDTF">2025-09-07T16:06:00Z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0x010100890AF22E9B34944A95ED3A56DE0079C8</vt:lpwstr>
  </property>
  <property fmtid="{D5CDD505-2E9C-101B-9397-08002B2CF9AE}" pid="33" name="MediaServiceImageTags">
    <vt:lpwstr/>
  </property>
  <property fmtid="{D5CDD505-2E9C-101B-9397-08002B2CF9AE}" pid="34" name="Order">
    <vt:r8>3141800</vt:r8>
  </property>
  <property fmtid="{D5CDD505-2E9C-101B-9397-08002B2CF9AE}" pid="35" name="xd_ProgID">
    <vt:lpwstr/>
  </property>
  <property fmtid="{D5CDD505-2E9C-101B-9397-08002B2CF9AE}" pid="36" name="ComplianceAssetId">
    <vt:lpwstr/>
  </property>
  <property fmtid="{D5CDD505-2E9C-101B-9397-08002B2CF9AE}" pid="37" name="TemplateUrl">
    <vt:lpwstr/>
  </property>
  <property fmtid="{D5CDD505-2E9C-101B-9397-08002B2CF9AE}" pid="38" name="_ExtendedDescription">
    <vt:lpwstr/>
  </property>
  <property fmtid="{D5CDD505-2E9C-101B-9397-08002B2CF9AE}" pid="39" name="TriggerFlowInfo">
    <vt:lpwstr/>
  </property>
  <property fmtid="{D5CDD505-2E9C-101B-9397-08002B2CF9AE}" pid="40" name="xd_Signature">
    <vt:bool>false</vt:bool>
  </property>
</Properties>
</file>